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B60" w:rsidRDefault="00596C86" w:rsidP="000B2F26">
      <w:pPr>
        <w:spacing w:line="20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page">
              <wp:posOffset>6592570</wp:posOffset>
            </wp:positionH>
            <wp:positionV relativeFrom="page">
              <wp:posOffset>1427480</wp:posOffset>
            </wp:positionV>
            <wp:extent cx="2029460" cy="2108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2029460" cy="2108835"/>
                    </a:xfrm>
                    <a:prstGeom prst="rect">
                      <a:avLst/>
                    </a:prstGeom>
                    <a:noFill/>
                  </pic:spPr>
                </pic:pic>
              </a:graphicData>
            </a:graphic>
          </wp:anchor>
        </w:drawing>
      </w:r>
    </w:p>
    <w:tbl>
      <w:tblPr>
        <w:tblW w:w="0" w:type="auto"/>
        <w:tblInd w:w="10" w:type="dxa"/>
        <w:tblLayout w:type="fixed"/>
        <w:tblCellMar>
          <w:left w:w="0" w:type="dxa"/>
          <w:right w:w="0" w:type="dxa"/>
        </w:tblCellMar>
        <w:tblLook w:val="04A0"/>
      </w:tblPr>
      <w:tblGrid>
        <w:gridCol w:w="5360"/>
        <w:gridCol w:w="4680"/>
        <w:gridCol w:w="5260"/>
      </w:tblGrid>
      <w:tr w:rsidR="003A1B60">
        <w:trPr>
          <w:trHeight w:val="324"/>
        </w:trPr>
        <w:tc>
          <w:tcPr>
            <w:tcW w:w="5360" w:type="dxa"/>
            <w:tcBorders>
              <w:top w:val="single" w:sz="8" w:space="0" w:color="auto"/>
              <w:left w:val="single" w:sz="8" w:space="0" w:color="auto"/>
              <w:right w:val="single" w:sz="8" w:space="0" w:color="auto"/>
            </w:tcBorders>
            <w:vAlign w:val="bottom"/>
          </w:tcPr>
          <w:p w:rsidR="003A1B60" w:rsidRDefault="00596C86">
            <w:pPr>
              <w:jc w:val="center"/>
              <w:rPr>
                <w:sz w:val="20"/>
                <w:szCs w:val="20"/>
              </w:rPr>
            </w:pPr>
            <w:r>
              <w:rPr>
                <w:rFonts w:eastAsia="Times New Roman"/>
                <w:w w:val="99"/>
                <w:sz w:val="28"/>
                <w:szCs w:val="28"/>
              </w:rPr>
              <w:t>РАССМОТРЕНА на заседании МО</w:t>
            </w:r>
          </w:p>
        </w:tc>
        <w:tc>
          <w:tcPr>
            <w:tcW w:w="4680" w:type="dxa"/>
            <w:tcBorders>
              <w:top w:val="single" w:sz="8" w:space="0" w:color="auto"/>
              <w:right w:val="single" w:sz="8" w:space="0" w:color="auto"/>
            </w:tcBorders>
            <w:vAlign w:val="bottom"/>
          </w:tcPr>
          <w:p w:rsidR="003A1B60" w:rsidRDefault="00596C86">
            <w:pPr>
              <w:jc w:val="center"/>
              <w:rPr>
                <w:sz w:val="20"/>
                <w:szCs w:val="20"/>
              </w:rPr>
            </w:pPr>
            <w:r>
              <w:rPr>
                <w:rFonts w:eastAsia="Times New Roman"/>
                <w:w w:val="98"/>
                <w:sz w:val="28"/>
                <w:szCs w:val="28"/>
              </w:rPr>
              <w:t>СОГЛАСОВАНО</w:t>
            </w:r>
          </w:p>
        </w:tc>
        <w:tc>
          <w:tcPr>
            <w:tcW w:w="5260" w:type="dxa"/>
            <w:tcBorders>
              <w:top w:val="single" w:sz="8" w:space="0" w:color="auto"/>
              <w:right w:val="single" w:sz="8" w:space="0" w:color="auto"/>
            </w:tcBorders>
            <w:vAlign w:val="bottom"/>
          </w:tcPr>
          <w:p w:rsidR="003A1B60" w:rsidRDefault="00596C86">
            <w:pPr>
              <w:jc w:val="center"/>
              <w:rPr>
                <w:sz w:val="20"/>
                <w:szCs w:val="20"/>
              </w:rPr>
            </w:pPr>
            <w:r>
              <w:rPr>
                <w:rFonts w:eastAsia="Times New Roman"/>
                <w:sz w:val="28"/>
                <w:szCs w:val="28"/>
              </w:rPr>
              <w:t>УТВЕРЖДАЮ</w:t>
            </w:r>
          </w:p>
        </w:tc>
      </w:tr>
      <w:tr w:rsidR="003A1B60">
        <w:trPr>
          <w:trHeight w:val="322"/>
        </w:trPr>
        <w:tc>
          <w:tcPr>
            <w:tcW w:w="5360" w:type="dxa"/>
            <w:tcBorders>
              <w:left w:val="single" w:sz="8" w:space="0" w:color="auto"/>
              <w:right w:val="single" w:sz="8" w:space="0" w:color="auto"/>
            </w:tcBorders>
            <w:vAlign w:val="bottom"/>
          </w:tcPr>
          <w:p w:rsidR="003A1B60" w:rsidRDefault="00596C86">
            <w:pPr>
              <w:jc w:val="center"/>
              <w:rPr>
                <w:sz w:val="20"/>
                <w:szCs w:val="20"/>
              </w:rPr>
            </w:pPr>
            <w:r>
              <w:rPr>
                <w:rFonts w:eastAsia="Times New Roman"/>
                <w:w w:val="99"/>
                <w:sz w:val="28"/>
                <w:szCs w:val="28"/>
              </w:rPr>
              <w:t>учителей гуманитарного цикла</w:t>
            </w:r>
          </w:p>
        </w:tc>
        <w:tc>
          <w:tcPr>
            <w:tcW w:w="4680" w:type="dxa"/>
            <w:tcBorders>
              <w:right w:val="single" w:sz="8" w:space="0" w:color="auto"/>
            </w:tcBorders>
            <w:vAlign w:val="bottom"/>
          </w:tcPr>
          <w:p w:rsidR="003A1B60" w:rsidRDefault="00596C86">
            <w:pPr>
              <w:jc w:val="center"/>
              <w:rPr>
                <w:sz w:val="20"/>
                <w:szCs w:val="20"/>
              </w:rPr>
            </w:pPr>
            <w:r>
              <w:rPr>
                <w:rFonts w:eastAsia="Times New Roman"/>
                <w:sz w:val="28"/>
                <w:szCs w:val="28"/>
              </w:rPr>
              <w:t>Заместитель директора по УВР</w:t>
            </w:r>
          </w:p>
        </w:tc>
        <w:tc>
          <w:tcPr>
            <w:tcW w:w="5260" w:type="dxa"/>
            <w:tcBorders>
              <w:right w:val="single" w:sz="8" w:space="0" w:color="auto"/>
            </w:tcBorders>
            <w:vAlign w:val="bottom"/>
          </w:tcPr>
          <w:p w:rsidR="003A1B60" w:rsidRDefault="00596C86">
            <w:pPr>
              <w:jc w:val="center"/>
              <w:rPr>
                <w:sz w:val="20"/>
                <w:szCs w:val="20"/>
              </w:rPr>
            </w:pPr>
            <w:r>
              <w:rPr>
                <w:rFonts w:eastAsia="Times New Roman"/>
                <w:w w:val="99"/>
                <w:sz w:val="28"/>
                <w:szCs w:val="28"/>
              </w:rPr>
              <w:t>Директор МБОУ Школы №37 г.о. Самара</w:t>
            </w:r>
          </w:p>
        </w:tc>
      </w:tr>
      <w:tr w:rsidR="003A1B60">
        <w:trPr>
          <w:trHeight w:val="322"/>
        </w:trPr>
        <w:tc>
          <w:tcPr>
            <w:tcW w:w="5360" w:type="dxa"/>
            <w:tcBorders>
              <w:left w:val="single" w:sz="8" w:space="0" w:color="auto"/>
              <w:right w:val="single" w:sz="8" w:space="0" w:color="auto"/>
            </w:tcBorders>
            <w:vAlign w:val="bottom"/>
          </w:tcPr>
          <w:p w:rsidR="003A1B60" w:rsidRDefault="00596C86">
            <w:pPr>
              <w:jc w:val="center"/>
              <w:rPr>
                <w:sz w:val="20"/>
                <w:szCs w:val="20"/>
              </w:rPr>
            </w:pPr>
            <w:r>
              <w:rPr>
                <w:rFonts w:eastAsia="Times New Roman"/>
                <w:sz w:val="28"/>
                <w:szCs w:val="28"/>
              </w:rPr>
              <w:t>Протокол № 1 от «29»августа 2016 г.</w:t>
            </w:r>
          </w:p>
        </w:tc>
        <w:tc>
          <w:tcPr>
            <w:tcW w:w="4680" w:type="dxa"/>
            <w:tcBorders>
              <w:right w:val="single" w:sz="8" w:space="0" w:color="auto"/>
            </w:tcBorders>
            <w:vAlign w:val="bottom"/>
          </w:tcPr>
          <w:p w:rsidR="003A1B60" w:rsidRDefault="00596C86">
            <w:pPr>
              <w:jc w:val="center"/>
              <w:rPr>
                <w:sz w:val="20"/>
                <w:szCs w:val="20"/>
              </w:rPr>
            </w:pPr>
            <w:r>
              <w:rPr>
                <w:rFonts w:eastAsia="Times New Roman"/>
                <w:sz w:val="28"/>
                <w:szCs w:val="28"/>
              </w:rPr>
              <w:t>__________Свергунова Е.Ю.</w:t>
            </w:r>
          </w:p>
        </w:tc>
        <w:tc>
          <w:tcPr>
            <w:tcW w:w="5260" w:type="dxa"/>
            <w:tcBorders>
              <w:right w:val="single" w:sz="8" w:space="0" w:color="auto"/>
            </w:tcBorders>
            <w:vAlign w:val="bottom"/>
          </w:tcPr>
          <w:p w:rsidR="003A1B60" w:rsidRDefault="00596C86">
            <w:pPr>
              <w:jc w:val="center"/>
              <w:rPr>
                <w:sz w:val="20"/>
                <w:szCs w:val="20"/>
              </w:rPr>
            </w:pPr>
            <w:r>
              <w:rPr>
                <w:rFonts w:eastAsia="Times New Roman"/>
                <w:sz w:val="28"/>
                <w:szCs w:val="28"/>
              </w:rPr>
              <w:t>__________________Хасина И.М.</w:t>
            </w:r>
          </w:p>
        </w:tc>
      </w:tr>
      <w:tr w:rsidR="003A1B60">
        <w:trPr>
          <w:trHeight w:val="322"/>
        </w:trPr>
        <w:tc>
          <w:tcPr>
            <w:tcW w:w="5360" w:type="dxa"/>
            <w:tcBorders>
              <w:left w:val="single" w:sz="8" w:space="0" w:color="auto"/>
              <w:right w:val="single" w:sz="8" w:space="0" w:color="auto"/>
            </w:tcBorders>
            <w:vAlign w:val="bottom"/>
          </w:tcPr>
          <w:p w:rsidR="003A1B60" w:rsidRDefault="003A1B60">
            <w:pPr>
              <w:rPr>
                <w:sz w:val="24"/>
                <w:szCs w:val="24"/>
              </w:rPr>
            </w:pPr>
          </w:p>
        </w:tc>
        <w:tc>
          <w:tcPr>
            <w:tcW w:w="4680" w:type="dxa"/>
            <w:tcBorders>
              <w:right w:val="single" w:sz="8" w:space="0" w:color="auto"/>
            </w:tcBorders>
            <w:vAlign w:val="bottom"/>
          </w:tcPr>
          <w:p w:rsidR="003A1B60" w:rsidRDefault="00596C86">
            <w:pPr>
              <w:jc w:val="center"/>
              <w:rPr>
                <w:sz w:val="20"/>
                <w:szCs w:val="20"/>
              </w:rPr>
            </w:pPr>
            <w:r>
              <w:rPr>
                <w:rFonts w:eastAsia="Times New Roman"/>
                <w:w w:val="99"/>
                <w:sz w:val="28"/>
                <w:szCs w:val="28"/>
              </w:rPr>
              <w:t>«29» августа 2016г.</w:t>
            </w:r>
          </w:p>
        </w:tc>
        <w:tc>
          <w:tcPr>
            <w:tcW w:w="5260" w:type="dxa"/>
            <w:tcBorders>
              <w:right w:val="single" w:sz="8" w:space="0" w:color="auto"/>
            </w:tcBorders>
            <w:vAlign w:val="bottom"/>
          </w:tcPr>
          <w:p w:rsidR="003A1B60" w:rsidRDefault="00596C86">
            <w:pPr>
              <w:jc w:val="center"/>
              <w:rPr>
                <w:sz w:val="20"/>
                <w:szCs w:val="20"/>
              </w:rPr>
            </w:pPr>
            <w:r>
              <w:rPr>
                <w:rFonts w:eastAsia="Times New Roman"/>
                <w:w w:val="99"/>
                <w:sz w:val="28"/>
                <w:szCs w:val="28"/>
              </w:rPr>
              <w:t>Приказ № 231\1от «29» августа 2016г.</w:t>
            </w:r>
          </w:p>
        </w:tc>
      </w:tr>
      <w:tr w:rsidR="003A1B60">
        <w:trPr>
          <w:trHeight w:val="322"/>
        </w:trPr>
        <w:tc>
          <w:tcPr>
            <w:tcW w:w="5360" w:type="dxa"/>
            <w:tcBorders>
              <w:left w:val="single" w:sz="8" w:space="0" w:color="auto"/>
              <w:right w:val="single" w:sz="8" w:space="0" w:color="auto"/>
            </w:tcBorders>
            <w:vAlign w:val="bottom"/>
          </w:tcPr>
          <w:p w:rsidR="003A1B60" w:rsidRDefault="003A1B60">
            <w:pPr>
              <w:rPr>
                <w:sz w:val="24"/>
                <w:szCs w:val="24"/>
              </w:rPr>
            </w:pPr>
          </w:p>
        </w:tc>
        <w:tc>
          <w:tcPr>
            <w:tcW w:w="4680" w:type="dxa"/>
            <w:tcBorders>
              <w:right w:val="single" w:sz="8" w:space="0" w:color="auto"/>
            </w:tcBorders>
            <w:vAlign w:val="bottom"/>
          </w:tcPr>
          <w:p w:rsidR="003A1B60" w:rsidRDefault="003A1B60">
            <w:pPr>
              <w:rPr>
                <w:sz w:val="24"/>
                <w:szCs w:val="24"/>
              </w:rPr>
            </w:pPr>
          </w:p>
        </w:tc>
        <w:tc>
          <w:tcPr>
            <w:tcW w:w="5260" w:type="dxa"/>
            <w:tcBorders>
              <w:right w:val="single" w:sz="8" w:space="0" w:color="auto"/>
            </w:tcBorders>
            <w:vAlign w:val="bottom"/>
          </w:tcPr>
          <w:p w:rsidR="003A1B60" w:rsidRDefault="00596C86">
            <w:pPr>
              <w:ind w:left="100"/>
              <w:rPr>
                <w:sz w:val="20"/>
                <w:szCs w:val="20"/>
              </w:rPr>
            </w:pPr>
            <w:r>
              <w:rPr>
                <w:rFonts w:eastAsia="Times New Roman"/>
                <w:sz w:val="28"/>
                <w:szCs w:val="28"/>
              </w:rPr>
              <w:t>М.П.</w:t>
            </w:r>
          </w:p>
        </w:tc>
      </w:tr>
      <w:tr w:rsidR="003A1B60">
        <w:trPr>
          <w:trHeight w:val="694"/>
        </w:trPr>
        <w:tc>
          <w:tcPr>
            <w:tcW w:w="5360" w:type="dxa"/>
            <w:tcBorders>
              <w:left w:val="single" w:sz="8" w:space="0" w:color="auto"/>
              <w:bottom w:val="single" w:sz="8" w:space="0" w:color="auto"/>
              <w:right w:val="single" w:sz="8" w:space="0" w:color="auto"/>
            </w:tcBorders>
            <w:vAlign w:val="bottom"/>
          </w:tcPr>
          <w:p w:rsidR="003A1B60" w:rsidRDefault="003A1B60">
            <w:pPr>
              <w:rPr>
                <w:sz w:val="24"/>
                <w:szCs w:val="24"/>
              </w:rPr>
            </w:pPr>
          </w:p>
        </w:tc>
        <w:tc>
          <w:tcPr>
            <w:tcW w:w="4680" w:type="dxa"/>
            <w:tcBorders>
              <w:bottom w:val="single" w:sz="8" w:space="0" w:color="auto"/>
              <w:right w:val="single" w:sz="8" w:space="0" w:color="auto"/>
            </w:tcBorders>
            <w:vAlign w:val="bottom"/>
          </w:tcPr>
          <w:p w:rsidR="003A1B60" w:rsidRDefault="003A1B60">
            <w:pPr>
              <w:rPr>
                <w:sz w:val="24"/>
                <w:szCs w:val="24"/>
              </w:rPr>
            </w:pPr>
          </w:p>
        </w:tc>
        <w:tc>
          <w:tcPr>
            <w:tcW w:w="5260" w:type="dxa"/>
            <w:tcBorders>
              <w:bottom w:val="single" w:sz="8" w:space="0" w:color="auto"/>
              <w:right w:val="single" w:sz="8" w:space="0" w:color="auto"/>
            </w:tcBorders>
            <w:vAlign w:val="bottom"/>
          </w:tcPr>
          <w:p w:rsidR="003A1B60" w:rsidRDefault="003A1B60">
            <w:pPr>
              <w:rPr>
                <w:sz w:val="24"/>
                <w:szCs w:val="24"/>
              </w:rPr>
            </w:pPr>
          </w:p>
        </w:tc>
      </w:tr>
    </w:tbl>
    <w:p w:rsidR="003A1B60" w:rsidRDefault="00596C86">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3752215</wp:posOffset>
            </wp:positionH>
            <wp:positionV relativeFrom="paragraph">
              <wp:posOffset>-1074420</wp:posOffset>
            </wp:positionV>
            <wp:extent cx="1090930" cy="701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1090930" cy="701040"/>
                    </a:xfrm>
                    <a:prstGeom prst="rect">
                      <a:avLst/>
                    </a:prstGeom>
                    <a:noFill/>
                  </pic:spPr>
                </pic:pic>
              </a:graphicData>
            </a:graphic>
          </wp:anchor>
        </w:drawing>
      </w:r>
    </w:p>
    <w:p w:rsidR="003A1B60" w:rsidRDefault="003A1B60">
      <w:pPr>
        <w:spacing w:line="299" w:lineRule="exact"/>
        <w:rPr>
          <w:sz w:val="24"/>
          <w:szCs w:val="24"/>
        </w:rPr>
      </w:pPr>
    </w:p>
    <w:p w:rsidR="003A1B60" w:rsidRDefault="00596C86">
      <w:pPr>
        <w:ind w:right="20"/>
        <w:jc w:val="center"/>
        <w:rPr>
          <w:sz w:val="20"/>
          <w:szCs w:val="20"/>
        </w:rPr>
      </w:pPr>
      <w:r>
        <w:rPr>
          <w:rFonts w:eastAsia="Times New Roman"/>
          <w:b/>
          <w:bCs/>
          <w:sz w:val="28"/>
          <w:szCs w:val="28"/>
        </w:rPr>
        <w:t>РАБОЧАЯ ПРОГРАММА ПО ЭЛЕКТИВНОМУ КУРСУ «СОДРУЖЕСТВО ИСКУССТВ».</w:t>
      </w:r>
    </w:p>
    <w:p w:rsidR="003A1B60" w:rsidRDefault="003A1B60">
      <w:pPr>
        <w:spacing w:line="200" w:lineRule="exact"/>
        <w:rPr>
          <w:sz w:val="24"/>
          <w:szCs w:val="24"/>
        </w:rPr>
      </w:pPr>
    </w:p>
    <w:p w:rsidR="003A1B60" w:rsidRDefault="003A1B60">
      <w:pPr>
        <w:spacing w:line="200" w:lineRule="exact"/>
        <w:rPr>
          <w:sz w:val="24"/>
          <w:szCs w:val="24"/>
        </w:rPr>
      </w:pPr>
    </w:p>
    <w:p w:rsidR="003A1B60" w:rsidRDefault="003A1B60">
      <w:pPr>
        <w:spacing w:line="200" w:lineRule="exact"/>
        <w:rPr>
          <w:sz w:val="24"/>
          <w:szCs w:val="24"/>
        </w:rPr>
      </w:pPr>
    </w:p>
    <w:p w:rsidR="003A1B60" w:rsidRDefault="003A1B60">
      <w:pPr>
        <w:spacing w:line="365" w:lineRule="exact"/>
        <w:rPr>
          <w:sz w:val="24"/>
          <w:szCs w:val="24"/>
        </w:rPr>
      </w:pPr>
    </w:p>
    <w:p w:rsidR="003A1B60" w:rsidRDefault="00596C86">
      <w:pPr>
        <w:tabs>
          <w:tab w:val="left" w:pos="9300"/>
        </w:tabs>
        <w:ind w:left="340"/>
        <w:rPr>
          <w:sz w:val="20"/>
          <w:szCs w:val="20"/>
        </w:rPr>
      </w:pPr>
      <w:r>
        <w:rPr>
          <w:rFonts w:eastAsia="Times New Roman"/>
          <w:sz w:val="28"/>
          <w:szCs w:val="28"/>
        </w:rPr>
        <w:t>Классы: 10-11</w:t>
      </w:r>
      <w:r>
        <w:rPr>
          <w:sz w:val="20"/>
          <w:szCs w:val="20"/>
        </w:rPr>
        <w:tab/>
      </w:r>
      <w:r>
        <w:rPr>
          <w:rFonts w:eastAsia="Times New Roman"/>
          <w:sz w:val="28"/>
          <w:szCs w:val="28"/>
        </w:rPr>
        <w:t>Составители: Фадина Л.Ю.</w:t>
      </w:r>
    </w:p>
    <w:p w:rsidR="003A1B60" w:rsidRDefault="003A1B60">
      <w:pPr>
        <w:spacing w:line="200" w:lineRule="exact"/>
        <w:rPr>
          <w:sz w:val="24"/>
          <w:szCs w:val="24"/>
        </w:rPr>
      </w:pPr>
    </w:p>
    <w:p w:rsidR="003A1B60" w:rsidRDefault="003A1B60">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0B2F26" w:rsidRDefault="000B2F26">
      <w:pPr>
        <w:spacing w:line="200" w:lineRule="exact"/>
        <w:rPr>
          <w:sz w:val="24"/>
          <w:szCs w:val="24"/>
        </w:rPr>
      </w:pPr>
    </w:p>
    <w:p w:rsidR="003A1B60" w:rsidRDefault="003A1B60">
      <w:pPr>
        <w:spacing w:line="291" w:lineRule="exact"/>
        <w:rPr>
          <w:sz w:val="24"/>
          <w:szCs w:val="24"/>
        </w:rPr>
      </w:pPr>
    </w:p>
    <w:p w:rsidR="00755DBE" w:rsidRDefault="00755DBE">
      <w:pPr>
        <w:jc w:val="center"/>
        <w:rPr>
          <w:rFonts w:eastAsia="Times New Roman"/>
          <w:sz w:val="28"/>
          <w:szCs w:val="28"/>
        </w:rPr>
      </w:pPr>
    </w:p>
    <w:p w:rsidR="003A1B60" w:rsidRDefault="000B2F26">
      <w:pPr>
        <w:jc w:val="center"/>
        <w:rPr>
          <w:rFonts w:eastAsia="Times New Roman"/>
          <w:sz w:val="28"/>
          <w:szCs w:val="28"/>
        </w:rPr>
      </w:pPr>
      <w:r>
        <w:rPr>
          <w:rFonts w:eastAsia="Times New Roman"/>
          <w:sz w:val="28"/>
          <w:szCs w:val="28"/>
        </w:rPr>
        <w:t>Самара, 2016</w:t>
      </w:r>
    </w:p>
    <w:p w:rsidR="000B2F26" w:rsidRDefault="000B2F26">
      <w:pPr>
        <w:jc w:val="center"/>
        <w:rPr>
          <w:rFonts w:eastAsia="Times New Roman"/>
          <w:sz w:val="28"/>
          <w:szCs w:val="28"/>
        </w:rPr>
      </w:pPr>
    </w:p>
    <w:p w:rsidR="003A1B60" w:rsidRDefault="003A1B60">
      <w:pPr>
        <w:spacing w:line="327" w:lineRule="exact"/>
        <w:rPr>
          <w:sz w:val="24"/>
          <w:szCs w:val="24"/>
        </w:rPr>
      </w:pPr>
    </w:p>
    <w:p w:rsidR="003A1B60" w:rsidRDefault="00596C86" w:rsidP="00755DBE">
      <w:pPr>
        <w:jc w:val="center"/>
        <w:rPr>
          <w:sz w:val="20"/>
          <w:szCs w:val="20"/>
        </w:rPr>
      </w:pPr>
      <w:r>
        <w:rPr>
          <w:rFonts w:eastAsia="Times New Roman"/>
          <w:b/>
          <w:bCs/>
          <w:sz w:val="28"/>
          <w:szCs w:val="28"/>
        </w:rPr>
        <w:lastRenderedPageBreak/>
        <w:t>ПОЯСНИТЕЛЬНАЯ ЗАПИСКА</w:t>
      </w:r>
    </w:p>
    <w:p w:rsidR="003A1B60" w:rsidRDefault="003A1B60">
      <w:pPr>
        <w:spacing w:line="327" w:lineRule="exact"/>
        <w:rPr>
          <w:sz w:val="24"/>
          <w:szCs w:val="24"/>
        </w:rPr>
      </w:pPr>
    </w:p>
    <w:p w:rsidR="003A1B60" w:rsidRDefault="00596C86">
      <w:pPr>
        <w:spacing w:line="346" w:lineRule="auto"/>
        <w:ind w:left="340" w:right="340" w:firstLine="710"/>
        <w:jc w:val="both"/>
        <w:rPr>
          <w:sz w:val="20"/>
          <w:szCs w:val="20"/>
        </w:rPr>
      </w:pPr>
      <w:r>
        <w:rPr>
          <w:rFonts w:eastAsia="Times New Roman"/>
          <w:sz w:val="28"/>
          <w:szCs w:val="28"/>
        </w:rPr>
        <w:t>Программа элективного курса создана на основе образовательной программы Государственного образовательного учреждения дополнительного профессионального образования «Институт развития образования Омской области», Омск</w:t>
      </w:r>
      <w:r w:rsidR="000B2F26">
        <w:rPr>
          <w:rFonts w:eastAsia="Times New Roman"/>
          <w:sz w:val="28"/>
          <w:szCs w:val="28"/>
        </w:rPr>
        <w:t>, 2016</w:t>
      </w:r>
      <w:r>
        <w:rPr>
          <w:rFonts w:eastAsia="Times New Roman"/>
          <w:sz w:val="28"/>
          <w:szCs w:val="28"/>
        </w:rPr>
        <w:t>.</w:t>
      </w:r>
    </w:p>
    <w:p w:rsidR="003A1B60" w:rsidRDefault="003A1B60">
      <w:pPr>
        <w:spacing w:line="37" w:lineRule="exact"/>
        <w:rPr>
          <w:sz w:val="24"/>
          <w:szCs w:val="24"/>
        </w:rPr>
      </w:pPr>
    </w:p>
    <w:p w:rsidR="003A1B60" w:rsidRDefault="00596C86" w:rsidP="000B2F26">
      <w:pPr>
        <w:spacing w:line="353" w:lineRule="auto"/>
        <w:ind w:right="340" w:firstLine="709"/>
        <w:jc w:val="both"/>
        <w:rPr>
          <w:sz w:val="20"/>
          <w:szCs w:val="20"/>
        </w:rPr>
      </w:pPr>
      <w:r>
        <w:rPr>
          <w:rFonts w:eastAsia="Times New Roman"/>
          <w:sz w:val="28"/>
          <w:szCs w:val="28"/>
        </w:rPr>
        <w:t>Современные условия жизни требуют развитие новых качеств у человека: таких как умение быстро ориентироваться в ситуации, оперативно решать проблемы, умение вести диалог. Современный человек четко должен осознавать свое место в мире. Если он хочет быть успешным, то должен выбрать себе такую профессию, которая</w:t>
      </w:r>
      <w:r w:rsidR="000B2F26">
        <w:rPr>
          <w:rFonts w:eastAsia="Times New Roman"/>
          <w:sz w:val="28"/>
          <w:szCs w:val="28"/>
        </w:rPr>
        <w:t xml:space="preserve"> п</w:t>
      </w:r>
      <w:r>
        <w:rPr>
          <w:rFonts w:eastAsia="Times New Roman"/>
          <w:sz w:val="28"/>
          <w:szCs w:val="28"/>
        </w:rPr>
        <w:t>оможет раскрыть его способности и умения. Элективные курсы помогают разобраться в многообразии видов профессиональной деятельности, создают условия для утверждения ученика в правильности выбора, являются важнейшим средством индивидуализации обучения. Они открывают возможность для определения индивидуальной образовательной траектории, помогают применить на себя различные роди: исследователя, аналитика, эксперта, освоить навыки коммуникативного общения.</w:t>
      </w:r>
    </w:p>
    <w:p w:rsidR="003A1B60" w:rsidRDefault="003A1B60">
      <w:pPr>
        <w:spacing w:line="27" w:lineRule="exact"/>
        <w:rPr>
          <w:sz w:val="20"/>
          <w:szCs w:val="20"/>
        </w:rPr>
      </w:pPr>
    </w:p>
    <w:p w:rsidR="003A1B60" w:rsidRDefault="00596C86">
      <w:pPr>
        <w:spacing w:line="357" w:lineRule="auto"/>
        <w:ind w:firstLine="696"/>
        <w:jc w:val="both"/>
        <w:rPr>
          <w:sz w:val="20"/>
          <w:szCs w:val="20"/>
        </w:rPr>
      </w:pPr>
      <w:r>
        <w:rPr>
          <w:rFonts w:eastAsia="Times New Roman"/>
          <w:sz w:val="28"/>
          <w:szCs w:val="28"/>
        </w:rPr>
        <w:t>Предлагаемый элективный курс направлен на углубление отдельных разделов основного курса истории, входящей в обязательную программу. Он позволяет привести изучение истории в соответствие с интересами и профессиональными намерениями в отношении продолжения своего образования. Проведя анализ ВУЗов Самары и Самарской области, можно придти к выводу, что в регионе много учебных заведений, предлагающих специальности, связанные с культурой и искусством. Данный элективный курс поможет в выборе таких специальностей, как историк, учитель, искусствовед, экскурсовод, культуролог, дизайнер и другие.</w:t>
      </w:r>
    </w:p>
    <w:p w:rsidR="003A1B60" w:rsidRDefault="003A1B60">
      <w:pPr>
        <w:spacing w:line="26" w:lineRule="exact"/>
        <w:rPr>
          <w:sz w:val="20"/>
          <w:szCs w:val="20"/>
        </w:rPr>
      </w:pPr>
    </w:p>
    <w:p w:rsidR="003A1B60" w:rsidRDefault="00596C86">
      <w:pPr>
        <w:spacing w:line="346" w:lineRule="auto"/>
        <w:ind w:firstLine="696"/>
        <w:jc w:val="both"/>
        <w:rPr>
          <w:sz w:val="20"/>
          <w:szCs w:val="20"/>
        </w:rPr>
      </w:pPr>
      <w:r>
        <w:rPr>
          <w:rFonts w:eastAsia="Times New Roman"/>
          <w:sz w:val="28"/>
          <w:szCs w:val="28"/>
        </w:rPr>
        <w:t>Элективный курс предназначен для учащихся 10-11 класса общеобразовательной школы, проявляющих интерес к истории русской художественной культуры.</w:t>
      </w:r>
    </w:p>
    <w:p w:rsidR="003A1B60" w:rsidRDefault="003A1B60">
      <w:pPr>
        <w:spacing w:line="37" w:lineRule="exact"/>
        <w:rPr>
          <w:sz w:val="20"/>
          <w:szCs w:val="20"/>
        </w:rPr>
      </w:pPr>
    </w:p>
    <w:p w:rsidR="003A1B60" w:rsidRDefault="00596C86">
      <w:pPr>
        <w:spacing w:line="357" w:lineRule="auto"/>
        <w:ind w:firstLine="696"/>
        <w:jc w:val="both"/>
        <w:rPr>
          <w:sz w:val="20"/>
          <w:szCs w:val="20"/>
        </w:rPr>
      </w:pPr>
      <w:r>
        <w:rPr>
          <w:rFonts w:eastAsia="Times New Roman"/>
          <w:sz w:val="28"/>
          <w:szCs w:val="28"/>
        </w:rPr>
        <w:lastRenderedPageBreak/>
        <w:t>Курс составлен на основе материалов по истории художественной культуры России, поможет восполнить пробелы предыдущей подготовки ученика, дает возможность ученику проявить себя. Предмет истории художественной культуры имеет свое содержание и специфику в ряду исторических дисциплин. История культуры предполагает, прежде всего, комплексное изучение различных ее сфер – истории науки и техники, быта, просвещения и общественной мысли, фольклористики и литературоведения, истории искусства и т.д. По отношению к ним история культуры выступает как обобщающая дисциплина, рассматривающая культуру целостной системой и взаимодействии всех ее областей.</w:t>
      </w:r>
    </w:p>
    <w:p w:rsidR="003A1B60" w:rsidRDefault="003A1B60">
      <w:pPr>
        <w:spacing w:line="200" w:lineRule="exact"/>
        <w:rPr>
          <w:sz w:val="20"/>
          <w:szCs w:val="20"/>
        </w:rPr>
      </w:pPr>
    </w:p>
    <w:p w:rsidR="003A1B60" w:rsidRDefault="003A1B60">
      <w:pPr>
        <w:spacing w:line="207" w:lineRule="exact"/>
        <w:rPr>
          <w:sz w:val="20"/>
          <w:szCs w:val="20"/>
        </w:rPr>
      </w:pPr>
    </w:p>
    <w:p w:rsidR="003A1B60" w:rsidRDefault="00596C86">
      <w:pPr>
        <w:spacing w:line="356" w:lineRule="auto"/>
        <w:jc w:val="both"/>
        <w:rPr>
          <w:sz w:val="20"/>
          <w:szCs w:val="20"/>
        </w:rPr>
      </w:pPr>
      <w:r>
        <w:rPr>
          <w:rFonts w:eastAsia="Times New Roman"/>
          <w:sz w:val="28"/>
          <w:szCs w:val="28"/>
        </w:rPr>
        <w:t>Исследования культуры по отдельным отраслям являются важнейшим материалом изучения историко-культурного процесса в целом. При рассмотрении научно-технической, нравственно-идейной, художественной сферы деятельности человека для историка важно выявить и показать социальные аспекты истории культуры, роль народа, деятельность интеллигенции в этом процессе.</w:t>
      </w:r>
    </w:p>
    <w:p w:rsidR="003A1B60" w:rsidRDefault="003A1B60">
      <w:pPr>
        <w:spacing w:line="20" w:lineRule="exact"/>
        <w:rPr>
          <w:sz w:val="20"/>
          <w:szCs w:val="20"/>
        </w:rPr>
      </w:pPr>
    </w:p>
    <w:p w:rsidR="003A1B60" w:rsidRDefault="00596C86">
      <w:pPr>
        <w:spacing w:line="350" w:lineRule="auto"/>
        <w:ind w:right="20" w:firstLine="696"/>
        <w:jc w:val="both"/>
        <w:rPr>
          <w:sz w:val="20"/>
          <w:szCs w:val="20"/>
        </w:rPr>
      </w:pPr>
      <w:r>
        <w:rPr>
          <w:rFonts w:eastAsia="Times New Roman"/>
          <w:sz w:val="28"/>
          <w:szCs w:val="28"/>
        </w:rPr>
        <w:t>Важное место в содержании курса отводится знакомству с известными деятелями науки, писателями, поэтами, художниками, чьи имена вошли в историческую память человечества.</w:t>
      </w:r>
    </w:p>
    <w:p w:rsidR="003A1B60" w:rsidRDefault="003A1B60">
      <w:pPr>
        <w:spacing w:line="16" w:lineRule="exact"/>
        <w:rPr>
          <w:sz w:val="20"/>
          <w:szCs w:val="20"/>
        </w:rPr>
      </w:pPr>
    </w:p>
    <w:p w:rsidR="003A1B60" w:rsidRDefault="00596C86">
      <w:pPr>
        <w:ind w:left="700"/>
        <w:rPr>
          <w:sz w:val="20"/>
          <w:szCs w:val="20"/>
        </w:rPr>
      </w:pPr>
      <w:r>
        <w:rPr>
          <w:rFonts w:eastAsia="Times New Roman"/>
          <w:sz w:val="28"/>
          <w:szCs w:val="28"/>
        </w:rPr>
        <w:t xml:space="preserve">Основная </w:t>
      </w:r>
      <w:r>
        <w:rPr>
          <w:rFonts w:eastAsia="Times New Roman"/>
          <w:b/>
          <w:bCs/>
          <w:sz w:val="28"/>
          <w:szCs w:val="28"/>
        </w:rPr>
        <w:t>цель</w:t>
      </w:r>
      <w:r>
        <w:rPr>
          <w:rFonts w:eastAsia="Times New Roman"/>
          <w:sz w:val="28"/>
          <w:szCs w:val="28"/>
        </w:rPr>
        <w:t xml:space="preserve"> курса «Содружество искусств» состоит в помощи старшеклассниками в:</w:t>
      </w:r>
    </w:p>
    <w:p w:rsidR="003A1B60" w:rsidRDefault="003A1B60">
      <w:pPr>
        <w:spacing w:line="156" w:lineRule="exact"/>
        <w:rPr>
          <w:sz w:val="20"/>
          <w:szCs w:val="20"/>
        </w:rPr>
      </w:pPr>
    </w:p>
    <w:p w:rsidR="003A1B60" w:rsidRDefault="00596C86">
      <w:pPr>
        <w:numPr>
          <w:ilvl w:val="0"/>
          <w:numId w:val="1"/>
        </w:numPr>
        <w:tabs>
          <w:tab w:val="left" w:pos="720"/>
        </w:tabs>
        <w:ind w:left="720" w:hanging="364"/>
        <w:rPr>
          <w:rFonts w:ascii="Symbol" w:eastAsia="Symbol" w:hAnsi="Symbol" w:cs="Symbol"/>
          <w:sz w:val="28"/>
          <w:szCs w:val="28"/>
        </w:rPr>
      </w:pPr>
      <w:r>
        <w:rPr>
          <w:rFonts w:eastAsia="Times New Roman"/>
          <w:sz w:val="28"/>
          <w:szCs w:val="28"/>
        </w:rPr>
        <w:t>Повышении интереса к гуманитарному образованию;</w:t>
      </w:r>
    </w:p>
    <w:p w:rsidR="003A1B60" w:rsidRDefault="003A1B60">
      <w:pPr>
        <w:spacing w:line="161" w:lineRule="exact"/>
        <w:rPr>
          <w:rFonts w:ascii="Symbol" w:eastAsia="Symbol" w:hAnsi="Symbol" w:cs="Symbol"/>
          <w:sz w:val="28"/>
          <w:szCs w:val="28"/>
        </w:rPr>
      </w:pPr>
    </w:p>
    <w:p w:rsidR="003A1B60" w:rsidRDefault="00596C86">
      <w:pPr>
        <w:numPr>
          <w:ilvl w:val="0"/>
          <w:numId w:val="1"/>
        </w:numPr>
        <w:tabs>
          <w:tab w:val="left" w:pos="720"/>
        </w:tabs>
        <w:ind w:left="720" w:hanging="364"/>
        <w:rPr>
          <w:rFonts w:ascii="Symbol" w:eastAsia="Symbol" w:hAnsi="Symbol" w:cs="Symbol"/>
          <w:sz w:val="28"/>
          <w:szCs w:val="28"/>
        </w:rPr>
      </w:pPr>
      <w:r>
        <w:rPr>
          <w:rFonts w:eastAsia="Times New Roman"/>
          <w:sz w:val="28"/>
          <w:szCs w:val="28"/>
        </w:rPr>
        <w:t>Формировании навыков работы со справочной литературой;</w:t>
      </w:r>
    </w:p>
    <w:p w:rsidR="003A1B60" w:rsidRDefault="003A1B60">
      <w:pPr>
        <w:spacing w:line="160" w:lineRule="exact"/>
        <w:rPr>
          <w:rFonts w:ascii="Symbol" w:eastAsia="Symbol" w:hAnsi="Symbol" w:cs="Symbol"/>
          <w:sz w:val="28"/>
          <w:szCs w:val="28"/>
        </w:rPr>
      </w:pPr>
    </w:p>
    <w:p w:rsidR="003A1B60" w:rsidRDefault="00596C86">
      <w:pPr>
        <w:numPr>
          <w:ilvl w:val="0"/>
          <w:numId w:val="1"/>
        </w:numPr>
        <w:tabs>
          <w:tab w:val="left" w:pos="720"/>
        </w:tabs>
        <w:ind w:left="720" w:hanging="364"/>
        <w:rPr>
          <w:rFonts w:ascii="Symbol" w:eastAsia="Symbol" w:hAnsi="Symbol" w:cs="Symbol"/>
          <w:sz w:val="28"/>
          <w:szCs w:val="28"/>
        </w:rPr>
      </w:pPr>
      <w:r>
        <w:rPr>
          <w:rFonts w:eastAsia="Times New Roman"/>
          <w:sz w:val="28"/>
          <w:szCs w:val="28"/>
        </w:rPr>
        <w:t>Развитии навыков исследовательской работы;</w:t>
      </w:r>
    </w:p>
    <w:p w:rsidR="003A1B60" w:rsidRDefault="003A1B60">
      <w:pPr>
        <w:spacing w:line="161" w:lineRule="exact"/>
        <w:rPr>
          <w:rFonts w:ascii="Symbol" w:eastAsia="Symbol" w:hAnsi="Symbol" w:cs="Symbol"/>
          <w:sz w:val="28"/>
          <w:szCs w:val="28"/>
        </w:rPr>
      </w:pPr>
    </w:p>
    <w:p w:rsidR="003A1B60" w:rsidRDefault="00596C86">
      <w:pPr>
        <w:numPr>
          <w:ilvl w:val="0"/>
          <w:numId w:val="1"/>
        </w:numPr>
        <w:tabs>
          <w:tab w:val="left" w:pos="720"/>
        </w:tabs>
        <w:ind w:left="720" w:hanging="364"/>
        <w:rPr>
          <w:rFonts w:ascii="Symbol" w:eastAsia="Symbol" w:hAnsi="Symbol" w:cs="Symbol"/>
          <w:sz w:val="28"/>
          <w:szCs w:val="28"/>
        </w:rPr>
      </w:pPr>
      <w:r>
        <w:rPr>
          <w:rFonts w:eastAsia="Times New Roman"/>
          <w:sz w:val="28"/>
          <w:szCs w:val="28"/>
        </w:rPr>
        <w:t>Реализации интереса к предмету;</w:t>
      </w:r>
    </w:p>
    <w:p w:rsidR="003A1B60" w:rsidRDefault="003A1B60">
      <w:pPr>
        <w:spacing w:line="156" w:lineRule="exact"/>
        <w:rPr>
          <w:rFonts w:ascii="Symbol" w:eastAsia="Symbol" w:hAnsi="Symbol" w:cs="Symbol"/>
          <w:sz w:val="28"/>
          <w:szCs w:val="28"/>
        </w:rPr>
      </w:pPr>
    </w:p>
    <w:p w:rsidR="003A1B60" w:rsidRDefault="00596C86">
      <w:pPr>
        <w:numPr>
          <w:ilvl w:val="0"/>
          <w:numId w:val="1"/>
        </w:numPr>
        <w:tabs>
          <w:tab w:val="left" w:pos="720"/>
        </w:tabs>
        <w:ind w:left="720" w:hanging="364"/>
        <w:rPr>
          <w:rFonts w:ascii="Symbol" w:eastAsia="Symbol" w:hAnsi="Symbol" w:cs="Symbol"/>
          <w:sz w:val="28"/>
          <w:szCs w:val="28"/>
        </w:rPr>
      </w:pPr>
      <w:r>
        <w:rPr>
          <w:rFonts w:eastAsia="Times New Roman"/>
          <w:sz w:val="28"/>
          <w:szCs w:val="28"/>
        </w:rPr>
        <w:t>Расширении кругозора учащихся.</w:t>
      </w:r>
    </w:p>
    <w:p w:rsidR="003A1B60" w:rsidRDefault="003A1B60">
      <w:pPr>
        <w:spacing w:line="168" w:lineRule="exact"/>
        <w:rPr>
          <w:sz w:val="20"/>
          <w:szCs w:val="20"/>
        </w:rPr>
      </w:pPr>
    </w:p>
    <w:p w:rsidR="003A1B60" w:rsidRDefault="00596C86">
      <w:pPr>
        <w:ind w:left="360"/>
        <w:rPr>
          <w:sz w:val="20"/>
          <w:szCs w:val="20"/>
        </w:rPr>
      </w:pPr>
      <w:r>
        <w:rPr>
          <w:rFonts w:eastAsia="Times New Roman"/>
          <w:b/>
          <w:bCs/>
          <w:i/>
          <w:iCs/>
          <w:sz w:val="28"/>
          <w:szCs w:val="28"/>
        </w:rPr>
        <w:t>Задачи курса:</w:t>
      </w:r>
    </w:p>
    <w:p w:rsidR="003A1B60" w:rsidRDefault="003A1B60">
      <w:pPr>
        <w:spacing w:line="174" w:lineRule="exact"/>
        <w:rPr>
          <w:sz w:val="20"/>
          <w:szCs w:val="20"/>
        </w:rPr>
      </w:pPr>
    </w:p>
    <w:p w:rsidR="003A1B60" w:rsidRDefault="00596C86">
      <w:pPr>
        <w:numPr>
          <w:ilvl w:val="0"/>
          <w:numId w:val="2"/>
        </w:numPr>
        <w:tabs>
          <w:tab w:val="left" w:pos="780"/>
        </w:tabs>
        <w:spacing w:line="349" w:lineRule="auto"/>
        <w:ind w:left="780" w:right="20" w:hanging="424"/>
        <w:rPr>
          <w:rFonts w:eastAsia="Times New Roman"/>
          <w:sz w:val="28"/>
          <w:szCs w:val="28"/>
        </w:rPr>
      </w:pPr>
      <w:r>
        <w:rPr>
          <w:rFonts w:eastAsia="Times New Roman"/>
          <w:sz w:val="28"/>
          <w:szCs w:val="28"/>
        </w:rPr>
        <w:lastRenderedPageBreak/>
        <w:t>Вооружить учащихся интеллектуальным инструментарием, необходимым для самостоятельной учебной и исследовательской деятельности.</w:t>
      </w:r>
    </w:p>
    <w:p w:rsidR="003A1B60" w:rsidRDefault="003A1B60">
      <w:pPr>
        <w:spacing w:line="28" w:lineRule="exact"/>
        <w:rPr>
          <w:rFonts w:eastAsia="Times New Roman"/>
          <w:sz w:val="28"/>
          <w:szCs w:val="28"/>
        </w:rPr>
      </w:pPr>
    </w:p>
    <w:p w:rsidR="003A1B60" w:rsidRDefault="00596C86">
      <w:pPr>
        <w:numPr>
          <w:ilvl w:val="0"/>
          <w:numId w:val="2"/>
        </w:numPr>
        <w:tabs>
          <w:tab w:val="left" w:pos="780"/>
        </w:tabs>
        <w:spacing w:line="349" w:lineRule="auto"/>
        <w:ind w:left="780" w:hanging="424"/>
        <w:rPr>
          <w:rFonts w:eastAsia="Times New Roman"/>
          <w:sz w:val="28"/>
          <w:szCs w:val="28"/>
        </w:rPr>
      </w:pPr>
      <w:r>
        <w:rPr>
          <w:rFonts w:eastAsia="Times New Roman"/>
          <w:sz w:val="28"/>
          <w:szCs w:val="28"/>
        </w:rPr>
        <w:t>Формировать умения и навыки, связанные с культурой устной и письменной речи, работы с различными источниками исторической информации, специальные исследовательские умения.</w:t>
      </w:r>
    </w:p>
    <w:p w:rsidR="003A1B60" w:rsidRDefault="003A1B60">
      <w:pPr>
        <w:spacing w:line="12" w:lineRule="exact"/>
        <w:rPr>
          <w:rFonts w:eastAsia="Times New Roman"/>
          <w:sz w:val="28"/>
          <w:szCs w:val="28"/>
        </w:rPr>
      </w:pPr>
    </w:p>
    <w:p w:rsidR="003A1B60" w:rsidRDefault="00596C86">
      <w:pPr>
        <w:numPr>
          <w:ilvl w:val="0"/>
          <w:numId w:val="2"/>
        </w:numPr>
        <w:tabs>
          <w:tab w:val="left" w:pos="780"/>
        </w:tabs>
        <w:ind w:left="780" w:hanging="424"/>
        <w:rPr>
          <w:rFonts w:eastAsia="Times New Roman"/>
          <w:sz w:val="28"/>
          <w:szCs w:val="28"/>
        </w:rPr>
      </w:pPr>
      <w:r>
        <w:rPr>
          <w:rFonts w:eastAsia="Times New Roman"/>
          <w:sz w:val="28"/>
          <w:szCs w:val="28"/>
        </w:rPr>
        <w:t>Создавать условия для развития навыков совместной деятельности, для творческой самореализации личности.</w:t>
      </w:r>
    </w:p>
    <w:p w:rsidR="003A1B60" w:rsidRDefault="003A1B60">
      <w:pPr>
        <w:spacing w:line="163" w:lineRule="exact"/>
        <w:rPr>
          <w:rFonts w:eastAsia="Times New Roman"/>
          <w:sz w:val="28"/>
          <w:szCs w:val="28"/>
        </w:rPr>
      </w:pPr>
    </w:p>
    <w:p w:rsidR="003A1B60" w:rsidRDefault="00596C86">
      <w:pPr>
        <w:numPr>
          <w:ilvl w:val="0"/>
          <w:numId w:val="2"/>
        </w:numPr>
        <w:tabs>
          <w:tab w:val="left" w:pos="780"/>
        </w:tabs>
        <w:ind w:left="780" w:hanging="424"/>
        <w:rPr>
          <w:rFonts w:eastAsia="Times New Roman"/>
          <w:sz w:val="28"/>
          <w:szCs w:val="28"/>
        </w:rPr>
      </w:pPr>
      <w:r>
        <w:rPr>
          <w:rFonts w:eastAsia="Times New Roman"/>
          <w:sz w:val="28"/>
          <w:szCs w:val="28"/>
        </w:rPr>
        <w:t>Пробудить у учащихся чувство любви и интереса к отечественной культуре.</w:t>
      </w:r>
    </w:p>
    <w:p w:rsidR="003A1B60" w:rsidRDefault="003A1B60">
      <w:pPr>
        <w:spacing w:line="200" w:lineRule="exact"/>
        <w:rPr>
          <w:sz w:val="20"/>
          <w:szCs w:val="20"/>
        </w:rPr>
      </w:pPr>
    </w:p>
    <w:p w:rsidR="003A1B60" w:rsidRDefault="003A1B60">
      <w:pPr>
        <w:spacing w:line="281" w:lineRule="exact"/>
        <w:rPr>
          <w:sz w:val="20"/>
          <w:szCs w:val="20"/>
        </w:rPr>
      </w:pPr>
    </w:p>
    <w:p w:rsidR="003A1B60" w:rsidRDefault="00596C86">
      <w:pPr>
        <w:rPr>
          <w:sz w:val="20"/>
          <w:szCs w:val="20"/>
        </w:rPr>
      </w:pPr>
      <w:r>
        <w:rPr>
          <w:rFonts w:eastAsia="Times New Roman"/>
          <w:b/>
          <w:bCs/>
          <w:sz w:val="28"/>
          <w:szCs w:val="28"/>
        </w:rPr>
        <w:t>Планируемые результаты обучения</w:t>
      </w:r>
    </w:p>
    <w:p w:rsidR="003A1B60" w:rsidRDefault="003A1B60">
      <w:pPr>
        <w:spacing w:line="158" w:lineRule="exact"/>
        <w:rPr>
          <w:sz w:val="20"/>
          <w:szCs w:val="20"/>
        </w:rPr>
      </w:pPr>
    </w:p>
    <w:p w:rsidR="003A1B60" w:rsidRDefault="00596C86">
      <w:pPr>
        <w:rPr>
          <w:sz w:val="20"/>
          <w:szCs w:val="20"/>
        </w:rPr>
      </w:pPr>
      <w:r>
        <w:rPr>
          <w:rFonts w:eastAsia="Times New Roman"/>
          <w:b/>
          <w:bCs/>
          <w:i/>
          <w:iCs/>
          <w:sz w:val="28"/>
          <w:szCs w:val="28"/>
        </w:rPr>
        <w:t>Знания:</w:t>
      </w:r>
    </w:p>
    <w:p w:rsidR="003A1B60" w:rsidRDefault="003A1B60">
      <w:pPr>
        <w:spacing w:line="157" w:lineRule="exact"/>
        <w:rPr>
          <w:sz w:val="20"/>
          <w:szCs w:val="20"/>
        </w:rPr>
      </w:pPr>
    </w:p>
    <w:p w:rsidR="003A1B60" w:rsidRDefault="00596C86">
      <w:pPr>
        <w:numPr>
          <w:ilvl w:val="0"/>
          <w:numId w:val="3"/>
        </w:numPr>
        <w:tabs>
          <w:tab w:val="left" w:pos="720"/>
        </w:tabs>
        <w:ind w:left="720" w:hanging="364"/>
        <w:rPr>
          <w:rFonts w:ascii="Symbol" w:eastAsia="Symbol" w:hAnsi="Symbol" w:cs="Symbol"/>
          <w:sz w:val="28"/>
          <w:szCs w:val="28"/>
        </w:rPr>
      </w:pPr>
      <w:r>
        <w:rPr>
          <w:rFonts w:eastAsia="Times New Roman"/>
          <w:sz w:val="28"/>
          <w:szCs w:val="28"/>
        </w:rPr>
        <w:t>Конкретно-исторические сведения, касающиеся различных аспектов развития русской культуры;</w:t>
      </w:r>
    </w:p>
    <w:p w:rsidR="003A1B60" w:rsidRDefault="003A1B60">
      <w:pPr>
        <w:spacing w:line="160" w:lineRule="exact"/>
        <w:rPr>
          <w:rFonts w:ascii="Symbol" w:eastAsia="Symbol" w:hAnsi="Symbol" w:cs="Symbol"/>
          <w:sz w:val="28"/>
          <w:szCs w:val="28"/>
        </w:rPr>
      </w:pPr>
    </w:p>
    <w:p w:rsidR="003A1B60" w:rsidRDefault="00596C86">
      <w:pPr>
        <w:numPr>
          <w:ilvl w:val="0"/>
          <w:numId w:val="3"/>
        </w:numPr>
        <w:tabs>
          <w:tab w:val="left" w:pos="720"/>
        </w:tabs>
        <w:ind w:left="720" w:hanging="364"/>
        <w:rPr>
          <w:rFonts w:ascii="Symbol" w:eastAsia="Symbol" w:hAnsi="Symbol" w:cs="Symbol"/>
          <w:sz w:val="28"/>
          <w:szCs w:val="28"/>
        </w:rPr>
      </w:pPr>
      <w:r>
        <w:rPr>
          <w:rFonts w:eastAsia="Times New Roman"/>
          <w:sz w:val="28"/>
          <w:szCs w:val="28"/>
        </w:rPr>
        <w:t>Историко-биографическая информация, касающаяся выдающихся деятелей русской культуры;</w:t>
      </w:r>
    </w:p>
    <w:p w:rsidR="003A1B60" w:rsidRDefault="003A1B60">
      <w:pPr>
        <w:spacing w:line="200" w:lineRule="exact"/>
        <w:rPr>
          <w:rFonts w:ascii="Symbol" w:eastAsia="Symbol" w:hAnsi="Symbol" w:cs="Symbol"/>
          <w:sz w:val="28"/>
          <w:szCs w:val="28"/>
        </w:rPr>
      </w:pPr>
    </w:p>
    <w:p w:rsidR="003A1B60" w:rsidRDefault="003A1B60">
      <w:pPr>
        <w:spacing w:line="283" w:lineRule="exact"/>
        <w:rPr>
          <w:rFonts w:ascii="Symbol" w:eastAsia="Symbol" w:hAnsi="Symbol" w:cs="Symbol"/>
          <w:sz w:val="28"/>
          <w:szCs w:val="28"/>
        </w:rPr>
      </w:pPr>
    </w:p>
    <w:p w:rsidR="003A1B60" w:rsidRDefault="00596C86">
      <w:pPr>
        <w:numPr>
          <w:ilvl w:val="0"/>
          <w:numId w:val="3"/>
        </w:numPr>
        <w:tabs>
          <w:tab w:val="left" w:pos="720"/>
        </w:tabs>
        <w:ind w:left="720" w:hanging="364"/>
        <w:rPr>
          <w:rFonts w:ascii="Symbol" w:eastAsia="Symbol" w:hAnsi="Symbol" w:cs="Symbol"/>
          <w:sz w:val="28"/>
          <w:szCs w:val="28"/>
        </w:rPr>
      </w:pPr>
      <w:r>
        <w:rPr>
          <w:rFonts w:eastAsia="Times New Roman"/>
          <w:sz w:val="28"/>
          <w:szCs w:val="28"/>
        </w:rPr>
        <w:t>Вклад России в мировую культуру;</w:t>
      </w:r>
    </w:p>
    <w:p w:rsidR="003A1B60" w:rsidRDefault="003A1B60">
      <w:pPr>
        <w:spacing w:line="351" w:lineRule="exact"/>
        <w:rPr>
          <w:rFonts w:ascii="Symbol" w:eastAsia="Symbol" w:hAnsi="Symbol" w:cs="Symbol"/>
          <w:sz w:val="28"/>
          <w:szCs w:val="28"/>
        </w:rPr>
      </w:pPr>
    </w:p>
    <w:p w:rsidR="003A1B60" w:rsidRDefault="00596C86">
      <w:pPr>
        <w:numPr>
          <w:ilvl w:val="0"/>
          <w:numId w:val="3"/>
        </w:numPr>
        <w:tabs>
          <w:tab w:val="left" w:pos="720"/>
        </w:tabs>
        <w:spacing w:line="228" w:lineRule="auto"/>
        <w:ind w:left="720" w:right="20" w:hanging="364"/>
        <w:rPr>
          <w:rFonts w:ascii="Symbol" w:eastAsia="Symbol" w:hAnsi="Symbol" w:cs="Symbol"/>
          <w:sz w:val="28"/>
          <w:szCs w:val="28"/>
        </w:rPr>
      </w:pPr>
      <w:r>
        <w:rPr>
          <w:rFonts w:eastAsia="Times New Roman"/>
          <w:sz w:val="28"/>
          <w:szCs w:val="28"/>
        </w:rPr>
        <w:t>Сравнивать, сопоставлять, отмечать различные подходы писателей, художников, композиторов в изображении сходных тем, героев, характеров.</w:t>
      </w:r>
    </w:p>
    <w:p w:rsidR="003A1B60" w:rsidRDefault="003A1B60">
      <w:pPr>
        <w:spacing w:line="200" w:lineRule="exact"/>
        <w:rPr>
          <w:sz w:val="20"/>
          <w:szCs w:val="20"/>
        </w:rPr>
      </w:pPr>
    </w:p>
    <w:p w:rsidR="003A1B60" w:rsidRDefault="003A1B60">
      <w:pPr>
        <w:spacing w:line="276" w:lineRule="exact"/>
        <w:rPr>
          <w:sz w:val="20"/>
          <w:szCs w:val="20"/>
        </w:rPr>
      </w:pPr>
    </w:p>
    <w:p w:rsidR="003A1B60" w:rsidRDefault="00596C86">
      <w:pPr>
        <w:rPr>
          <w:sz w:val="20"/>
          <w:szCs w:val="20"/>
        </w:rPr>
      </w:pPr>
      <w:r>
        <w:rPr>
          <w:rFonts w:eastAsia="Times New Roman"/>
          <w:b/>
          <w:bCs/>
          <w:i/>
          <w:iCs/>
          <w:sz w:val="28"/>
          <w:szCs w:val="28"/>
        </w:rPr>
        <w:t>Умения:</w:t>
      </w:r>
    </w:p>
    <w:p w:rsidR="003A1B60" w:rsidRDefault="003A1B60">
      <w:pPr>
        <w:spacing w:line="193" w:lineRule="exact"/>
        <w:rPr>
          <w:sz w:val="20"/>
          <w:szCs w:val="20"/>
        </w:rPr>
      </w:pPr>
    </w:p>
    <w:p w:rsidR="003A1B60" w:rsidRDefault="00596C86">
      <w:pPr>
        <w:numPr>
          <w:ilvl w:val="0"/>
          <w:numId w:val="4"/>
        </w:numPr>
        <w:tabs>
          <w:tab w:val="left" w:pos="720"/>
        </w:tabs>
        <w:spacing w:line="334" w:lineRule="auto"/>
        <w:ind w:left="720" w:right="20" w:hanging="364"/>
        <w:rPr>
          <w:rFonts w:ascii="Symbol" w:eastAsia="Symbol" w:hAnsi="Symbol" w:cs="Symbol"/>
          <w:sz w:val="28"/>
          <w:szCs w:val="28"/>
        </w:rPr>
      </w:pPr>
      <w:r>
        <w:rPr>
          <w:rFonts w:eastAsia="Times New Roman"/>
          <w:sz w:val="28"/>
          <w:szCs w:val="28"/>
        </w:rPr>
        <w:t>Искать и отбирать необходимую информацию в сети Интернет, самостоятельно работать с текстом, анализировать документ;</w:t>
      </w:r>
    </w:p>
    <w:p w:rsidR="003A1B60" w:rsidRDefault="003A1B60">
      <w:pPr>
        <w:spacing w:line="385" w:lineRule="exact"/>
        <w:rPr>
          <w:rFonts w:ascii="Symbol" w:eastAsia="Symbol" w:hAnsi="Symbol" w:cs="Symbol"/>
          <w:sz w:val="28"/>
          <w:szCs w:val="28"/>
        </w:rPr>
      </w:pPr>
    </w:p>
    <w:p w:rsidR="003A1B60" w:rsidRDefault="00596C86">
      <w:pPr>
        <w:numPr>
          <w:ilvl w:val="0"/>
          <w:numId w:val="4"/>
        </w:numPr>
        <w:tabs>
          <w:tab w:val="left" w:pos="720"/>
        </w:tabs>
        <w:spacing w:line="224" w:lineRule="auto"/>
        <w:ind w:left="720" w:right="20" w:hanging="364"/>
        <w:rPr>
          <w:rFonts w:ascii="Symbol" w:eastAsia="Symbol" w:hAnsi="Symbol" w:cs="Symbol"/>
          <w:sz w:val="28"/>
          <w:szCs w:val="28"/>
        </w:rPr>
      </w:pPr>
      <w:r>
        <w:rPr>
          <w:rFonts w:eastAsia="Times New Roman"/>
          <w:sz w:val="28"/>
          <w:szCs w:val="28"/>
        </w:rPr>
        <w:t>Построить план ответа, изложить факты в повествовательной и письменной форме, анализировать, обобщать, обсуждать и объяснять, критически оценивать события культурной жизни России.</w:t>
      </w:r>
    </w:p>
    <w:p w:rsidR="003A1B60" w:rsidRDefault="003A1B60">
      <w:pPr>
        <w:spacing w:line="317" w:lineRule="exact"/>
        <w:rPr>
          <w:rFonts w:ascii="Symbol" w:eastAsia="Symbol" w:hAnsi="Symbol" w:cs="Symbol"/>
          <w:sz w:val="28"/>
          <w:szCs w:val="28"/>
        </w:rPr>
      </w:pPr>
    </w:p>
    <w:p w:rsidR="003A1B60" w:rsidRDefault="00596C86">
      <w:pPr>
        <w:numPr>
          <w:ilvl w:val="0"/>
          <w:numId w:val="4"/>
        </w:numPr>
        <w:tabs>
          <w:tab w:val="left" w:pos="720"/>
        </w:tabs>
        <w:ind w:left="720" w:hanging="364"/>
        <w:rPr>
          <w:rFonts w:ascii="Symbol" w:eastAsia="Symbol" w:hAnsi="Symbol" w:cs="Symbol"/>
          <w:sz w:val="28"/>
          <w:szCs w:val="28"/>
        </w:rPr>
      </w:pPr>
      <w:r>
        <w:rPr>
          <w:rFonts w:eastAsia="Times New Roman"/>
          <w:sz w:val="28"/>
          <w:szCs w:val="28"/>
        </w:rPr>
        <w:lastRenderedPageBreak/>
        <w:t>Писать отзыв, рецензию на прочитанное, увиденное, прослушанное произведение</w:t>
      </w:r>
    </w:p>
    <w:p w:rsidR="003A1B60" w:rsidRDefault="003A1B60">
      <w:pPr>
        <w:spacing w:line="360" w:lineRule="exact"/>
        <w:rPr>
          <w:rFonts w:ascii="Symbol" w:eastAsia="Symbol" w:hAnsi="Symbol" w:cs="Symbol"/>
          <w:sz w:val="28"/>
          <w:szCs w:val="28"/>
        </w:rPr>
      </w:pPr>
    </w:p>
    <w:p w:rsidR="003A1B60" w:rsidRDefault="00596C86">
      <w:pPr>
        <w:numPr>
          <w:ilvl w:val="0"/>
          <w:numId w:val="4"/>
        </w:numPr>
        <w:tabs>
          <w:tab w:val="left" w:pos="720"/>
        </w:tabs>
        <w:spacing w:line="226" w:lineRule="auto"/>
        <w:ind w:left="720" w:hanging="364"/>
        <w:rPr>
          <w:rFonts w:ascii="Symbol" w:eastAsia="Symbol" w:hAnsi="Symbol" w:cs="Symbol"/>
          <w:sz w:val="28"/>
          <w:szCs w:val="28"/>
        </w:rPr>
      </w:pPr>
      <w:r>
        <w:rPr>
          <w:rFonts w:eastAsia="Times New Roman"/>
          <w:sz w:val="28"/>
          <w:szCs w:val="28"/>
        </w:rPr>
        <w:t>Слушать и слышать, смотреть и видеть художественное произведение, другие произведения, передавать эмоционально и ярко впечатления</w:t>
      </w:r>
      <w:r w:rsidR="000B2F26">
        <w:rPr>
          <w:rFonts w:eastAsia="Times New Roman"/>
          <w:sz w:val="28"/>
          <w:szCs w:val="28"/>
        </w:rPr>
        <w:t>.</w:t>
      </w:r>
    </w:p>
    <w:p w:rsidR="003A1B60" w:rsidRDefault="003A1B60">
      <w:pPr>
        <w:spacing w:line="397" w:lineRule="exact"/>
        <w:rPr>
          <w:sz w:val="20"/>
          <w:szCs w:val="20"/>
        </w:rPr>
      </w:pPr>
    </w:p>
    <w:p w:rsidR="003A1B60" w:rsidRDefault="00596C86">
      <w:pPr>
        <w:ind w:left="364"/>
        <w:rPr>
          <w:sz w:val="20"/>
          <w:szCs w:val="20"/>
        </w:rPr>
      </w:pPr>
      <w:r>
        <w:rPr>
          <w:rFonts w:eastAsia="Times New Roman"/>
          <w:b/>
          <w:bCs/>
          <w:i/>
          <w:iCs/>
          <w:sz w:val="28"/>
          <w:szCs w:val="28"/>
        </w:rPr>
        <w:t>Навыки:</w:t>
      </w:r>
    </w:p>
    <w:p w:rsidR="003A1B60" w:rsidRDefault="003A1B60">
      <w:pPr>
        <w:spacing w:line="200" w:lineRule="exact"/>
        <w:rPr>
          <w:sz w:val="20"/>
          <w:szCs w:val="20"/>
        </w:rPr>
      </w:pPr>
    </w:p>
    <w:p w:rsidR="003A1B60" w:rsidRDefault="003A1B60">
      <w:pPr>
        <w:spacing w:line="297" w:lineRule="exact"/>
        <w:rPr>
          <w:sz w:val="20"/>
          <w:szCs w:val="20"/>
        </w:rPr>
      </w:pPr>
    </w:p>
    <w:p w:rsidR="003A1B60" w:rsidRDefault="00596C86">
      <w:pPr>
        <w:numPr>
          <w:ilvl w:val="0"/>
          <w:numId w:val="5"/>
        </w:numPr>
        <w:tabs>
          <w:tab w:val="left" w:pos="1084"/>
        </w:tabs>
        <w:ind w:left="1084" w:hanging="364"/>
        <w:rPr>
          <w:rFonts w:ascii="Symbol" w:eastAsia="Symbol" w:hAnsi="Symbol" w:cs="Symbol"/>
          <w:sz w:val="28"/>
          <w:szCs w:val="28"/>
        </w:rPr>
      </w:pPr>
      <w:r>
        <w:rPr>
          <w:rFonts w:eastAsia="Times New Roman"/>
          <w:sz w:val="28"/>
          <w:szCs w:val="28"/>
        </w:rPr>
        <w:t>Устной и письменной презентации материала.</w:t>
      </w:r>
    </w:p>
    <w:p w:rsidR="003A1B60" w:rsidRDefault="003A1B60">
      <w:pPr>
        <w:spacing w:line="366" w:lineRule="exact"/>
        <w:rPr>
          <w:rFonts w:ascii="Symbol" w:eastAsia="Symbol" w:hAnsi="Symbol" w:cs="Symbol"/>
          <w:sz w:val="28"/>
          <w:szCs w:val="28"/>
        </w:rPr>
      </w:pPr>
    </w:p>
    <w:p w:rsidR="003A1B60" w:rsidRDefault="00596C86">
      <w:pPr>
        <w:numPr>
          <w:ilvl w:val="0"/>
          <w:numId w:val="5"/>
        </w:numPr>
        <w:tabs>
          <w:tab w:val="left" w:pos="1084"/>
        </w:tabs>
        <w:spacing w:line="224" w:lineRule="auto"/>
        <w:ind w:left="1084" w:hanging="364"/>
        <w:rPr>
          <w:rFonts w:ascii="Symbol" w:eastAsia="Symbol" w:hAnsi="Symbol" w:cs="Symbol"/>
          <w:sz w:val="28"/>
          <w:szCs w:val="28"/>
        </w:rPr>
      </w:pPr>
      <w:r>
        <w:rPr>
          <w:rFonts w:eastAsia="Times New Roman"/>
          <w:sz w:val="28"/>
          <w:szCs w:val="28"/>
        </w:rPr>
        <w:t>Создания творческой, исследовательской работы, наблюдения, выводы, грамотного и глубокого анализа изучаемого произведения.</w:t>
      </w:r>
    </w:p>
    <w:p w:rsidR="003A1B60" w:rsidRDefault="003A1B60">
      <w:pPr>
        <w:spacing w:line="200" w:lineRule="exact"/>
        <w:rPr>
          <w:sz w:val="20"/>
          <w:szCs w:val="20"/>
        </w:rPr>
      </w:pPr>
    </w:p>
    <w:p w:rsidR="003A1B60" w:rsidRDefault="003A1B60">
      <w:pPr>
        <w:spacing w:line="289" w:lineRule="exact"/>
        <w:rPr>
          <w:sz w:val="20"/>
          <w:szCs w:val="20"/>
        </w:rPr>
      </w:pPr>
    </w:p>
    <w:p w:rsidR="003A1B60" w:rsidRDefault="00596C86">
      <w:pPr>
        <w:spacing w:line="353" w:lineRule="auto"/>
        <w:ind w:left="4" w:right="20" w:firstLine="778"/>
        <w:jc w:val="both"/>
        <w:rPr>
          <w:sz w:val="20"/>
          <w:szCs w:val="20"/>
        </w:rPr>
      </w:pPr>
      <w:r>
        <w:rPr>
          <w:rFonts w:eastAsia="Times New Roman"/>
          <w:sz w:val="28"/>
          <w:szCs w:val="28"/>
        </w:rPr>
        <w:t>Программа рассчитана на 68 часов, включает три раздела, где в хронологическом порядке представлено развитие культуры IX-XXI вв.: «Художественная культура средних веков (IX-XVII вв)», «Художественная культура нового времени (XVIII-XIX вв)», «Художественная культура новейшего времени (XX-XXI вв)».</w:t>
      </w:r>
    </w:p>
    <w:p w:rsidR="003A1B60" w:rsidRDefault="003A1B60">
      <w:pPr>
        <w:spacing w:line="14" w:lineRule="exact"/>
        <w:rPr>
          <w:sz w:val="20"/>
          <w:szCs w:val="20"/>
        </w:rPr>
      </w:pPr>
    </w:p>
    <w:p w:rsidR="003A1B60" w:rsidRDefault="00596C86">
      <w:pPr>
        <w:ind w:left="704"/>
        <w:rPr>
          <w:sz w:val="20"/>
          <w:szCs w:val="20"/>
        </w:rPr>
      </w:pPr>
      <w:r>
        <w:rPr>
          <w:rFonts w:eastAsia="Times New Roman"/>
          <w:sz w:val="28"/>
          <w:szCs w:val="28"/>
        </w:rPr>
        <w:t>Объем различных форм учебной работы: всего часов – 68, лекции - 31 час, практические занятия – 37 часов.</w:t>
      </w:r>
    </w:p>
    <w:p w:rsidR="003A1B60" w:rsidRDefault="003A1B60">
      <w:pPr>
        <w:spacing w:line="168" w:lineRule="exact"/>
        <w:rPr>
          <w:sz w:val="20"/>
          <w:szCs w:val="20"/>
        </w:rPr>
      </w:pPr>
    </w:p>
    <w:p w:rsidR="003A1B60" w:rsidRDefault="00596C86">
      <w:pPr>
        <w:ind w:left="704"/>
        <w:rPr>
          <w:sz w:val="20"/>
          <w:szCs w:val="20"/>
        </w:rPr>
      </w:pPr>
      <w:r>
        <w:rPr>
          <w:rFonts w:eastAsia="Times New Roman"/>
          <w:b/>
          <w:bCs/>
          <w:i/>
          <w:iCs/>
          <w:sz w:val="28"/>
          <w:szCs w:val="28"/>
        </w:rPr>
        <w:t>Формы контроля:</w:t>
      </w:r>
    </w:p>
    <w:p w:rsidR="003A1B60" w:rsidRDefault="003A1B60">
      <w:pPr>
        <w:spacing w:line="154" w:lineRule="exact"/>
        <w:rPr>
          <w:sz w:val="20"/>
          <w:szCs w:val="20"/>
        </w:rPr>
      </w:pPr>
    </w:p>
    <w:p w:rsidR="003A1B60" w:rsidRDefault="00596C86">
      <w:pPr>
        <w:numPr>
          <w:ilvl w:val="1"/>
          <w:numId w:val="6"/>
        </w:numPr>
        <w:tabs>
          <w:tab w:val="left" w:pos="984"/>
        </w:tabs>
        <w:ind w:left="984" w:hanging="273"/>
        <w:rPr>
          <w:rFonts w:eastAsia="Times New Roman"/>
          <w:sz w:val="28"/>
          <w:szCs w:val="28"/>
        </w:rPr>
      </w:pPr>
      <w:r>
        <w:rPr>
          <w:rFonts w:eastAsia="Times New Roman"/>
          <w:sz w:val="28"/>
          <w:szCs w:val="28"/>
        </w:rPr>
        <w:t>учетом того, что данный курс является элективным, то есть выбирается учащимися инициативно, по их желанию</w:t>
      </w:r>
    </w:p>
    <w:p w:rsidR="003A1B60" w:rsidRDefault="003A1B60">
      <w:pPr>
        <w:spacing w:line="178" w:lineRule="exact"/>
        <w:rPr>
          <w:rFonts w:eastAsia="Times New Roman"/>
          <w:sz w:val="28"/>
          <w:szCs w:val="28"/>
        </w:rPr>
      </w:pPr>
    </w:p>
    <w:p w:rsidR="003A1B60" w:rsidRDefault="00596C86">
      <w:pPr>
        <w:numPr>
          <w:ilvl w:val="0"/>
          <w:numId w:val="6"/>
        </w:numPr>
        <w:tabs>
          <w:tab w:val="left" w:pos="412"/>
        </w:tabs>
        <w:spacing w:line="350" w:lineRule="auto"/>
        <w:ind w:left="4" w:hanging="4"/>
        <w:jc w:val="both"/>
        <w:rPr>
          <w:rFonts w:eastAsia="Times New Roman"/>
          <w:sz w:val="28"/>
          <w:szCs w:val="28"/>
        </w:rPr>
      </w:pPr>
      <w:r>
        <w:rPr>
          <w:rFonts w:eastAsia="Times New Roman"/>
          <w:sz w:val="28"/>
          <w:szCs w:val="28"/>
        </w:rPr>
        <w:t>с учетом направленности познавательных интересов, целесообразно при оценке результата использовать нетрадиционную систему оценивания – например, портфолио – оценку, портфель достижений учащегося, учебно-</w:t>
      </w:r>
    </w:p>
    <w:p w:rsidR="003A1B60" w:rsidRDefault="003A1B60">
      <w:pPr>
        <w:spacing w:line="11" w:lineRule="exact"/>
        <w:rPr>
          <w:sz w:val="20"/>
          <w:szCs w:val="20"/>
        </w:rPr>
      </w:pPr>
    </w:p>
    <w:p w:rsidR="003A1B60" w:rsidRDefault="00596C86">
      <w:pPr>
        <w:ind w:left="4"/>
        <w:rPr>
          <w:sz w:val="20"/>
          <w:szCs w:val="20"/>
        </w:rPr>
      </w:pPr>
      <w:r>
        <w:rPr>
          <w:rFonts w:eastAsia="Times New Roman"/>
          <w:sz w:val="28"/>
          <w:szCs w:val="28"/>
        </w:rPr>
        <w:t>исследовательский проект.</w:t>
      </w:r>
    </w:p>
    <w:p w:rsidR="003A1B60" w:rsidRDefault="003A1B60">
      <w:pPr>
        <w:spacing w:line="178" w:lineRule="exact"/>
        <w:rPr>
          <w:sz w:val="20"/>
          <w:szCs w:val="20"/>
        </w:rPr>
      </w:pPr>
    </w:p>
    <w:p w:rsidR="003A1B60" w:rsidRDefault="00596C86">
      <w:pPr>
        <w:spacing w:line="353" w:lineRule="auto"/>
        <w:ind w:left="4" w:right="20" w:firstLine="710"/>
        <w:jc w:val="both"/>
        <w:rPr>
          <w:sz w:val="20"/>
          <w:szCs w:val="20"/>
        </w:rPr>
      </w:pPr>
      <w:r>
        <w:rPr>
          <w:rFonts w:eastAsia="Times New Roman"/>
          <w:sz w:val="28"/>
          <w:szCs w:val="28"/>
        </w:rPr>
        <w:t>Портфолио – это набор работ отдельного ученика, компьютерных материалов, которые оцениваются на основе разработанных критериев. По результатам этой оценки судят об успешности обучения данного ученика или группы учащихся, а также об эффективности учебной программы.</w:t>
      </w:r>
    </w:p>
    <w:p w:rsidR="003A1B60" w:rsidRDefault="003A1B60">
      <w:pPr>
        <w:spacing w:line="14" w:lineRule="exact"/>
        <w:rPr>
          <w:sz w:val="20"/>
          <w:szCs w:val="20"/>
        </w:rPr>
      </w:pPr>
    </w:p>
    <w:p w:rsidR="003A1B60" w:rsidRDefault="00596C86">
      <w:pPr>
        <w:ind w:left="704"/>
        <w:rPr>
          <w:sz w:val="20"/>
          <w:szCs w:val="20"/>
        </w:rPr>
      </w:pPr>
      <w:r>
        <w:rPr>
          <w:rFonts w:eastAsia="Times New Roman"/>
          <w:sz w:val="28"/>
          <w:szCs w:val="28"/>
        </w:rPr>
        <w:lastRenderedPageBreak/>
        <w:t>В портфолио к концу курса каждый ученик должен «вложить» выполненные в процессе работы. Перечень этих</w:t>
      </w:r>
    </w:p>
    <w:p w:rsidR="003A1B60" w:rsidRDefault="003A1B60">
      <w:pPr>
        <w:spacing w:line="207" w:lineRule="exact"/>
        <w:rPr>
          <w:sz w:val="20"/>
          <w:szCs w:val="20"/>
        </w:rPr>
      </w:pPr>
    </w:p>
    <w:p w:rsidR="003A1B60" w:rsidRDefault="00596C86">
      <w:pPr>
        <w:spacing w:line="353" w:lineRule="auto"/>
        <w:ind w:right="20"/>
        <w:jc w:val="both"/>
        <w:rPr>
          <w:sz w:val="20"/>
          <w:szCs w:val="20"/>
        </w:rPr>
      </w:pPr>
      <w:r>
        <w:rPr>
          <w:rFonts w:eastAsia="Times New Roman"/>
          <w:sz w:val="28"/>
          <w:szCs w:val="28"/>
        </w:rPr>
        <w:t>работ является обязательным, а темы, по которым выполняется каждый вид работы – факультативным. Ученик может самостоятельно решить, какие именно свои работы он считает достаточно квалифицированными, чтобы представить их в своем портфолио.</w:t>
      </w:r>
    </w:p>
    <w:p w:rsidR="003A1B60" w:rsidRDefault="003A1B60">
      <w:pPr>
        <w:spacing w:line="14" w:lineRule="exact"/>
        <w:rPr>
          <w:sz w:val="20"/>
          <w:szCs w:val="20"/>
        </w:rPr>
      </w:pPr>
    </w:p>
    <w:p w:rsidR="003A1B60" w:rsidRDefault="00596C86">
      <w:pPr>
        <w:ind w:left="700"/>
        <w:rPr>
          <w:sz w:val="20"/>
          <w:szCs w:val="20"/>
        </w:rPr>
      </w:pPr>
      <w:r>
        <w:rPr>
          <w:rFonts w:eastAsia="Times New Roman"/>
          <w:sz w:val="28"/>
          <w:szCs w:val="28"/>
        </w:rPr>
        <w:t>Обязательный перечень работ, входящих в портфолио:</w:t>
      </w:r>
    </w:p>
    <w:p w:rsidR="003A1B60" w:rsidRDefault="003A1B60">
      <w:pPr>
        <w:spacing w:line="174" w:lineRule="exact"/>
        <w:rPr>
          <w:sz w:val="20"/>
          <w:szCs w:val="20"/>
        </w:rPr>
      </w:pPr>
    </w:p>
    <w:p w:rsidR="003A1B60" w:rsidRDefault="00596C86">
      <w:pPr>
        <w:numPr>
          <w:ilvl w:val="0"/>
          <w:numId w:val="7"/>
        </w:numPr>
        <w:tabs>
          <w:tab w:val="left" w:pos="1700"/>
        </w:tabs>
        <w:spacing w:line="350" w:lineRule="auto"/>
        <w:ind w:left="1700" w:right="20" w:hanging="993"/>
        <w:rPr>
          <w:rFonts w:eastAsia="Times New Roman"/>
          <w:sz w:val="28"/>
          <w:szCs w:val="28"/>
        </w:rPr>
      </w:pPr>
      <w:r>
        <w:rPr>
          <w:rFonts w:eastAsia="Times New Roman"/>
          <w:sz w:val="28"/>
          <w:szCs w:val="28"/>
        </w:rPr>
        <w:t>Составление синхронных таблиц «Современники» или типологических таблиц: «ученые», «писатели», «художники», «изобретатели» и т.п. (на выбор ученика).</w:t>
      </w:r>
    </w:p>
    <w:p w:rsidR="003A1B60" w:rsidRDefault="003A1B60">
      <w:pPr>
        <w:spacing w:line="15" w:lineRule="exact"/>
        <w:rPr>
          <w:rFonts w:eastAsia="Times New Roman"/>
          <w:sz w:val="28"/>
          <w:szCs w:val="28"/>
        </w:rPr>
      </w:pPr>
    </w:p>
    <w:p w:rsidR="003A1B60" w:rsidRDefault="00596C86">
      <w:pPr>
        <w:numPr>
          <w:ilvl w:val="0"/>
          <w:numId w:val="7"/>
        </w:numPr>
        <w:tabs>
          <w:tab w:val="left" w:pos="1700"/>
        </w:tabs>
        <w:ind w:left="1700" w:hanging="993"/>
        <w:rPr>
          <w:rFonts w:eastAsia="Times New Roman"/>
          <w:sz w:val="28"/>
          <w:szCs w:val="28"/>
        </w:rPr>
      </w:pPr>
      <w:r>
        <w:rPr>
          <w:rFonts w:eastAsia="Times New Roman"/>
          <w:sz w:val="28"/>
          <w:szCs w:val="28"/>
        </w:rPr>
        <w:t>Реферат.</w:t>
      </w:r>
    </w:p>
    <w:p w:rsidR="003A1B60" w:rsidRDefault="003A1B60">
      <w:pPr>
        <w:spacing w:line="158" w:lineRule="exact"/>
        <w:rPr>
          <w:rFonts w:eastAsia="Times New Roman"/>
          <w:sz w:val="28"/>
          <w:szCs w:val="28"/>
        </w:rPr>
      </w:pPr>
    </w:p>
    <w:p w:rsidR="003A1B60" w:rsidRDefault="00596C86">
      <w:pPr>
        <w:numPr>
          <w:ilvl w:val="0"/>
          <w:numId w:val="7"/>
        </w:numPr>
        <w:tabs>
          <w:tab w:val="left" w:pos="1700"/>
        </w:tabs>
        <w:ind w:left="1700" w:hanging="993"/>
        <w:rPr>
          <w:rFonts w:eastAsia="Times New Roman"/>
          <w:sz w:val="28"/>
          <w:szCs w:val="28"/>
        </w:rPr>
      </w:pPr>
      <w:r>
        <w:rPr>
          <w:rFonts w:eastAsia="Times New Roman"/>
          <w:sz w:val="28"/>
          <w:szCs w:val="28"/>
        </w:rPr>
        <w:t>Энциклопедическая справка.</w:t>
      </w:r>
    </w:p>
    <w:p w:rsidR="003A1B60" w:rsidRDefault="003A1B60">
      <w:pPr>
        <w:spacing w:line="163" w:lineRule="exact"/>
        <w:rPr>
          <w:rFonts w:eastAsia="Times New Roman"/>
          <w:sz w:val="28"/>
          <w:szCs w:val="28"/>
        </w:rPr>
      </w:pPr>
    </w:p>
    <w:p w:rsidR="003A1B60" w:rsidRDefault="00596C86">
      <w:pPr>
        <w:numPr>
          <w:ilvl w:val="0"/>
          <w:numId w:val="7"/>
        </w:numPr>
        <w:tabs>
          <w:tab w:val="left" w:pos="1700"/>
        </w:tabs>
        <w:ind w:left="1700" w:hanging="993"/>
        <w:rPr>
          <w:rFonts w:eastAsia="Times New Roman"/>
          <w:sz w:val="28"/>
          <w:szCs w:val="28"/>
        </w:rPr>
      </w:pPr>
      <w:r>
        <w:rPr>
          <w:rFonts w:eastAsia="Times New Roman"/>
          <w:sz w:val="28"/>
          <w:szCs w:val="28"/>
        </w:rPr>
        <w:t>Эссе.</w:t>
      </w:r>
    </w:p>
    <w:p w:rsidR="003A1B60" w:rsidRDefault="003A1B60">
      <w:pPr>
        <w:spacing w:line="162" w:lineRule="exact"/>
        <w:rPr>
          <w:rFonts w:eastAsia="Times New Roman"/>
          <w:sz w:val="28"/>
          <w:szCs w:val="28"/>
        </w:rPr>
      </w:pPr>
    </w:p>
    <w:p w:rsidR="003A1B60" w:rsidRDefault="00596C86">
      <w:pPr>
        <w:numPr>
          <w:ilvl w:val="0"/>
          <w:numId w:val="7"/>
        </w:numPr>
        <w:tabs>
          <w:tab w:val="left" w:pos="1700"/>
        </w:tabs>
        <w:ind w:left="1700" w:hanging="993"/>
        <w:rPr>
          <w:rFonts w:eastAsia="Times New Roman"/>
          <w:sz w:val="28"/>
          <w:szCs w:val="28"/>
        </w:rPr>
      </w:pPr>
      <w:r>
        <w:rPr>
          <w:rFonts w:eastAsia="Times New Roman"/>
          <w:sz w:val="28"/>
          <w:szCs w:val="28"/>
        </w:rPr>
        <w:t>Мини-проекты.</w:t>
      </w:r>
    </w:p>
    <w:p w:rsidR="003A1B60" w:rsidRDefault="003A1B60">
      <w:pPr>
        <w:spacing w:line="158" w:lineRule="exact"/>
        <w:rPr>
          <w:sz w:val="20"/>
          <w:szCs w:val="20"/>
        </w:rPr>
      </w:pPr>
    </w:p>
    <w:p w:rsidR="003A1B60" w:rsidRDefault="00596C86">
      <w:pPr>
        <w:ind w:left="700"/>
        <w:rPr>
          <w:sz w:val="20"/>
          <w:szCs w:val="20"/>
        </w:rPr>
      </w:pPr>
      <w:r>
        <w:rPr>
          <w:rFonts w:eastAsia="Times New Roman"/>
          <w:sz w:val="28"/>
          <w:szCs w:val="28"/>
        </w:rPr>
        <w:t>Ученики могут выбрать объект изучения, литературу, по которой они будут готовить собственные работы.</w:t>
      </w:r>
    </w:p>
    <w:p w:rsidR="003A1B60" w:rsidRDefault="003A1B60">
      <w:pPr>
        <w:spacing w:line="178" w:lineRule="exact"/>
        <w:rPr>
          <w:sz w:val="20"/>
          <w:szCs w:val="20"/>
        </w:rPr>
      </w:pPr>
    </w:p>
    <w:p w:rsidR="003A1B60" w:rsidRPr="000B2F26" w:rsidRDefault="00596C86">
      <w:pPr>
        <w:spacing w:line="353" w:lineRule="auto"/>
        <w:ind w:right="20" w:firstLine="710"/>
        <w:jc w:val="both"/>
        <w:rPr>
          <w:sz w:val="28"/>
          <w:szCs w:val="28"/>
        </w:rPr>
      </w:pPr>
      <w:r>
        <w:rPr>
          <w:rFonts w:eastAsia="Times New Roman"/>
          <w:sz w:val="28"/>
          <w:szCs w:val="28"/>
        </w:rPr>
        <w:t xml:space="preserve">При работе рекомендуется широко использовать возможности глобальной сети. Современные информационные технологии позволяют привлечь максимальное количество материала, оптимизируют поиск информации, делает процесс </w:t>
      </w:r>
      <w:r w:rsidRPr="000B2F26">
        <w:rPr>
          <w:rFonts w:eastAsia="Times New Roman"/>
          <w:sz w:val="28"/>
          <w:szCs w:val="28"/>
        </w:rPr>
        <w:t>обучения более привлекательным.</w:t>
      </w:r>
    </w:p>
    <w:p w:rsidR="003A1B60" w:rsidRPr="000B2F26" w:rsidRDefault="003A1B60">
      <w:pPr>
        <w:spacing w:line="30" w:lineRule="exact"/>
        <w:rPr>
          <w:sz w:val="28"/>
          <w:szCs w:val="28"/>
        </w:rPr>
      </w:pPr>
    </w:p>
    <w:p w:rsidR="003A1B60" w:rsidRDefault="00596C86" w:rsidP="000B2F26">
      <w:pPr>
        <w:spacing w:line="388" w:lineRule="auto"/>
        <w:ind w:firstLine="696"/>
        <w:jc w:val="both"/>
        <w:rPr>
          <w:sz w:val="20"/>
          <w:szCs w:val="20"/>
        </w:rPr>
      </w:pPr>
      <w:r w:rsidRPr="000B2F26">
        <w:rPr>
          <w:rFonts w:eastAsia="Times New Roman"/>
          <w:sz w:val="28"/>
          <w:szCs w:val="28"/>
        </w:rPr>
        <w:t xml:space="preserve">Обращение к произведениям различных видов искусства дает возможность увидеть, как живут, как употребляются языковые средства разных уровней (звуковые образные средства, изобразительные возможности средств письма, изобразительные средства русского словообразования, лексические возможности, морфологические средства выразительности, синтаксическое богатство языка) в «безукоризненных образцах» искусства слова, как художник слова описывает какое-то явление действительности и так те же самые явления и переживания раскрываются в произведениях </w:t>
      </w:r>
      <w:r w:rsidRPr="000B2F26">
        <w:rPr>
          <w:rFonts w:eastAsia="Times New Roman"/>
          <w:sz w:val="28"/>
          <w:szCs w:val="28"/>
        </w:rPr>
        <w:lastRenderedPageBreak/>
        <w:t>живописца, композитора, какими</w:t>
      </w:r>
      <w:r>
        <w:rPr>
          <w:rFonts w:eastAsia="Times New Roman"/>
          <w:sz w:val="28"/>
          <w:szCs w:val="28"/>
        </w:rPr>
        <w:t>приемами пользуются писатель, художник, композитор при создании близких образов, какие средства изобразительности, эмоционального воздействия имеются в арсенале музыканта, певца, балетмейстера, артиста и как с этими средствами соотносятся языковые возможности в передаче сходных образов. Как взаимодействуют друг с другом основные роды искусств, какое влияние оказывают друг на друга.</w:t>
      </w:r>
    </w:p>
    <w:p w:rsidR="003A1B60" w:rsidRDefault="003A1B60">
      <w:pPr>
        <w:spacing w:line="331" w:lineRule="exact"/>
        <w:rPr>
          <w:sz w:val="20"/>
          <w:szCs w:val="20"/>
        </w:rPr>
      </w:pPr>
    </w:p>
    <w:p w:rsidR="003A1B60" w:rsidRDefault="00596C86">
      <w:pPr>
        <w:ind w:right="20"/>
        <w:jc w:val="center"/>
        <w:rPr>
          <w:sz w:val="20"/>
          <w:szCs w:val="20"/>
        </w:rPr>
      </w:pPr>
      <w:r>
        <w:rPr>
          <w:rFonts w:eastAsia="Times New Roman"/>
          <w:b/>
          <w:bCs/>
          <w:sz w:val="28"/>
          <w:szCs w:val="28"/>
        </w:rPr>
        <w:t>Методы и формы работы, средства обучения.</w:t>
      </w:r>
    </w:p>
    <w:p w:rsidR="003A1B60" w:rsidRDefault="003A1B60">
      <w:pPr>
        <w:spacing w:line="200" w:lineRule="exact"/>
        <w:rPr>
          <w:sz w:val="20"/>
          <w:szCs w:val="20"/>
        </w:rPr>
      </w:pPr>
    </w:p>
    <w:p w:rsidR="003A1B60" w:rsidRDefault="003A1B60">
      <w:pPr>
        <w:spacing w:line="386" w:lineRule="exact"/>
        <w:rPr>
          <w:sz w:val="20"/>
          <w:szCs w:val="20"/>
        </w:rPr>
      </w:pPr>
    </w:p>
    <w:p w:rsidR="003A1B60" w:rsidRDefault="00596C86">
      <w:pPr>
        <w:spacing w:line="353" w:lineRule="auto"/>
        <w:ind w:right="20" w:firstLine="710"/>
        <w:jc w:val="both"/>
        <w:rPr>
          <w:sz w:val="20"/>
          <w:szCs w:val="20"/>
        </w:rPr>
      </w:pPr>
      <w:r>
        <w:rPr>
          <w:rFonts w:eastAsia="Times New Roman"/>
          <w:sz w:val="28"/>
          <w:szCs w:val="28"/>
        </w:rPr>
        <w:t>Курс «Содружество искусств» носит теоретико-практический характер. Так как элективная программа предполагает знакомство и работу с произведениями различных видов искусства, преобладающим методом обучения является исследовательский. Основные приемы работы: сравнительный анализ.</w:t>
      </w:r>
    </w:p>
    <w:p w:rsidR="003A1B60" w:rsidRDefault="003A1B60">
      <w:pPr>
        <w:spacing w:line="29" w:lineRule="exact"/>
        <w:rPr>
          <w:sz w:val="20"/>
          <w:szCs w:val="20"/>
        </w:rPr>
      </w:pPr>
    </w:p>
    <w:p w:rsidR="003A1B60" w:rsidRDefault="00596C86">
      <w:pPr>
        <w:spacing w:line="353" w:lineRule="auto"/>
        <w:ind w:right="20" w:firstLine="706"/>
        <w:jc w:val="both"/>
        <w:rPr>
          <w:sz w:val="20"/>
          <w:szCs w:val="20"/>
        </w:rPr>
      </w:pPr>
      <w:r>
        <w:rPr>
          <w:rFonts w:eastAsia="Times New Roman"/>
          <w:sz w:val="28"/>
          <w:szCs w:val="28"/>
        </w:rPr>
        <w:t>На занятиях широкое применение может найти не только работа по анализу произведения (целого или фрагмента, эпизода), но и комплексное исследование текстов об авторе, знакомство с фильмами о них и истории создания того или иного произведения.</w:t>
      </w:r>
    </w:p>
    <w:p w:rsidR="003A1B60" w:rsidRDefault="003A1B60">
      <w:pPr>
        <w:spacing w:line="30" w:lineRule="exact"/>
        <w:rPr>
          <w:sz w:val="20"/>
          <w:szCs w:val="20"/>
        </w:rPr>
      </w:pPr>
    </w:p>
    <w:p w:rsidR="003A1B60" w:rsidRDefault="00596C86" w:rsidP="000B2F26">
      <w:pPr>
        <w:spacing w:line="372" w:lineRule="auto"/>
        <w:ind w:firstLine="701"/>
        <w:jc w:val="both"/>
        <w:rPr>
          <w:sz w:val="20"/>
          <w:szCs w:val="20"/>
        </w:rPr>
      </w:pPr>
      <w:r w:rsidRPr="000B2F26">
        <w:rPr>
          <w:rFonts w:eastAsia="Times New Roman"/>
          <w:sz w:val="28"/>
          <w:szCs w:val="28"/>
        </w:rPr>
        <w:t>Формы занятий предполагают и посещение музея изобразительных искусств, коллективный или самостоятельный просмотр фильма, знакомство с текстами художественных произведений, работа с компьютером (особенно во время работы с репродукциями и их фрагментами), создание различных творческих самостоятельных работ, редактирование, подготовка публичного выступления, участие в диспуте, дискуссии, конференции, защита реферата или доклада, предоставление шедевра («Наш вернисаж», «Картинная галерея»), выразительное чтение художественного произведения (или фрагмента).Для работы необходимы программные тексты художественных произведений, репродукции картин, записи музыкальных</w:t>
      </w:r>
      <w:r>
        <w:rPr>
          <w:rFonts w:eastAsia="Times New Roman"/>
          <w:sz w:val="28"/>
          <w:szCs w:val="28"/>
        </w:rPr>
        <w:t>произведений, фильмы.</w:t>
      </w:r>
    </w:p>
    <w:p w:rsidR="003A1B60" w:rsidRDefault="003A1B60">
      <w:pPr>
        <w:spacing w:line="200" w:lineRule="exact"/>
        <w:rPr>
          <w:sz w:val="20"/>
          <w:szCs w:val="20"/>
        </w:rPr>
      </w:pPr>
    </w:p>
    <w:p w:rsidR="003A1B60" w:rsidRDefault="003A1B60">
      <w:pPr>
        <w:spacing w:line="294" w:lineRule="exact"/>
        <w:rPr>
          <w:sz w:val="20"/>
          <w:szCs w:val="20"/>
        </w:rPr>
      </w:pPr>
    </w:p>
    <w:p w:rsidR="003A1B60" w:rsidRDefault="00596C86">
      <w:pPr>
        <w:ind w:right="-279"/>
        <w:jc w:val="center"/>
        <w:rPr>
          <w:sz w:val="20"/>
          <w:szCs w:val="20"/>
        </w:rPr>
      </w:pPr>
      <w:r>
        <w:rPr>
          <w:rFonts w:eastAsia="Times New Roman"/>
          <w:b/>
          <w:bCs/>
          <w:sz w:val="28"/>
          <w:szCs w:val="28"/>
        </w:rPr>
        <w:t>Методическое обеспечение</w:t>
      </w:r>
    </w:p>
    <w:p w:rsidR="003A1B60" w:rsidRDefault="003A1B60">
      <w:pPr>
        <w:spacing w:line="312" w:lineRule="exact"/>
        <w:rPr>
          <w:sz w:val="20"/>
          <w:szCs w:val="20"/>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История русского искусства. Т.1. Искусство X в. 1 пол. XIX в. М</w:t>
      </w:r>
      <w:r w:rsidR="000B2F26">
        <w:rPr>
          <w:rFonts w:eastAsia="Times New Roman"/>
          <w:sz w:val="28"/>
          <w:szCs w:val="28"/>
        </w:rPr>
        <w:t>. Изобразительное искусство,201</w:t>
      </w:r>
      <w:r>
        <w:rPr>
          <w:rFonts w:eastAsia="Times New Roman"/>
          <w:sz w:val="28"/>
          <w:szCs w:val="28"/>
        </w:rPr>
        <w:t>1.</w:t>
      </w:r>
    </w:p>
    <w:p w:rsidR="003A1B60" w:rsidRDefault="003A1B60">
      <w:pPr>
        <w:spacing w:line="158" w:lineRule="exact"/>
        <w:rPr>
          <w:rFonts w:eastAsia="Times New Roman"/>
          <w:sz w:val="28"/>
          <w:szCs w:val="28"/>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Очерки русск</w:t>
      </w:r>
      <w:r w:rsidR="000B2F26">
        <w:rPr>
          <w:rFonts w:eastAsia="Times New Roman"/>
          <w:sz w:val="28"/>
          <w:szCs w:val="28"/>
        </w:rPr>
        <w:t>ой культуры XIII-XV вв. М., 2014</w:t>
      </w:r>
    </w:p>
    <w:p w:rsidR="003A1B60" w:rsidRDefault="003A1B60">
      <w:pPr>
        <w:spacing w:line="163" w:lineRule="exact"/>
        <w:rPr>
          <w:rFonts w:eastAsia="Times New Roman"/>
          <w:sz w:val="28"/>
          <w:szCs w:val="28"/>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 xml:space="preserve">Очерки </w:t>
      </w:r>
      <w:r w:rsidR="000B2F26">
        <w:rPr>
          <w:rFonts w:eastAsia="Times New Roman"/>
          <w:sz w:val="28"/>
          <w:szCs w:val="28"/>
        </w:rPr>
        <w:t>русской культуры XVI в. М., 2013</w:t>
      </w:r>
    </w:p>
    <w:p w:rsidR="003A1B60" w:rsidRDefault="003A1B60">
      <w:pPr>
        <w:spacing w:line="162" w:lineRule="exact"/>
        <w:rPr>
          <w:rFonts w:eastAsia="Times New Roman"/>
          <w:sz w:val="28"/>
          <w:szCs w:val="28"/>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Очерки ру</w:t>
      </w:r>
      <w:r w:rsidR="000B2F26">
        <w:rPr>
          <w:rFonts w:eastAsia="Times New Roman"/>
          <w:sz w:val="28"/>
          <w:szCs w:val="28"/>
        </w:rPr>
        <w:t>сской культуры XVII вв. М., 2014</w:t>
      </w:r>
    </w:p>
    <w:p w:rsidR="003A1B60" w:rsidRDefault="003A1B60">
      <w:pPr>
        <w:spacing w:line="158" w:lineRule="exact"/>
        <w:rPr>
          <w:rFonts w:eastAsia="Times New Roman"/>
          <w:sz w:val="28"/>
          <w:szCs w:val="28"/>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Очерки русской культуры XVIII в. В 4-х томах</w:t>
      </w:r>
      <w:r w:rsidR="000B2F26">
        <w:rPr>
          <w:rFonts w:eastAsia="Times New Roman"/>
          <w:sz w:val="28"/>
          <w:szCs w:val="28"/>
        </w:rPr>
        <w:t>. М., 2015</w:t>
      </w:r>
    </w:p>
    <w:p w:rsidR="003A1B60" w:rsidRDefault="003A1B60">
      <w:pPr>
        <w:spacing w:line="163" w:lineRule="exact"/>
        <w:rPr>
          <w:rFonts w:eastAsia="Times New Roman"/>
          <w:sz w:val="28"/>
          <w:szCs w:val="28"/>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CD – комплекс уроков по МХК</w:t>
      </w:r>
    </w:p>
    <w:p w:rsidR="003A1B60" w:rsidRDefault="003A1B60">
      <w:pPr>
        <w:spacing w:line="162" w:lineRule="exact"/>
        <w:rPr>
          <w:rFonts w:eastAsia="Times New Roman"/>
          <w:sz w:val="28"/>
          <w:szCs w:val="28"/>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CD (электронный учебник по МХК)</w:t>
      </w:r>
    </w:p>
    <w:p w:rsidR="003A1B60" w:rsidRDefault="003A1B60">
      <w:pPr>
        <w:spacing w:line="158" w:lineRule="exact"/>
        <w:rPr>
          <w:rFonts w:eastAsia="Times New Roman"/>
          <w:sz w:val="28"/>
          <w:szCs w:val="28"/>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Энциклопедия для детей Аванта+. Раздел «Искусство» в 3-х томах.</w:t>
      </w:r>
    </w:p>
    <w:p w:rsidR="003A1B60" w:rsidRDefault="003A1B60">
      <w:pPr>
        <w:spacing w:line="162" w:lineRule="exact"/>
        <w:rPr>
          <w:rFonts w:eastAsia="Times New Roman"/>
          <w:sz w:val="28"/>
          <w:szCs w:val="28"/>
        </w:rPr>
      </w:pPr>
    </w:p>
    <w:p w:rsidR="003A1B60" w:rsidRDefault="00596C86">
      <w:pPr>
        <w:numPr>
          <w:ilvl w:val="0"/>
          <w:numId w:val="8"/>
        </w:numPr>
        <w:tabs>
          <w:tab w:val="left" w:pos="840"/>
        </w:tabs>
        <w:ind w:left="840" w:hanging="364"/>
        <w:rPr>
          <w:rFonts w:eastAsia="Times New Roman"/>
          <w:sz w:val="28"/>
          <w:szCs w:val="28"/>
        </w:rPr>
      </w:pPr>
      <w:r>
        <w:rPr>
          <w:rFonts w:eastAsia="Times New Roman"/>
          <w:sz w:val="28"/>
          <w:szCs w:val="28"/>
        </w:rPr>
        <w:t>http:// kulturaege.ru/</w:t>
      </w:r>
    </w:p>
    <w:p w:rsidR="003A1B60" w:rsidRDefault="003A1B60">
      <w:pPr>
        <w:spacing w:line="200" w:lineRule="exact"/>
        <w:rPr>
          <w:sz w:val="20"/>
          <w:szCs w:val="20"/>
        </w:rPr>
      </w:pPr>
    </w:p>
    <w:p w:rsidR="003A1B60" w:rsidRDefault="003A1B60">
      <w:pPr>
        <w:spacing w:line="200" w:lineRule="exact"/>
        <w:rPr>
          <w:sz w:val="20"/>
          <w:szCs w:val="20"/>
        </w:rPr>
      </w:pPr>
    </w:p>
    <w:p w:rsidR="003A1B60" w:rsidRDefault="003A1B60">
      <w:pPr>
        <w:spacing w:line="200" w:lineRule="exact"/>
        <w:rPr>
          <w:sz w:val="20"/>
          <w:szCs w:val="20"/>
        </w:rPr>
      </w:pPr>
    </w:p>
    <w:p w:rsidR="003A1B60" w:rsidRDefault="003A1B60">
      <w:pPr>
        <w:spacing w:line="375" w:lineRule="exact"/>
        <w:rPr>
          <w:sz w:val="20"/>
          <w:szCs w:val="20"/>
        </w:rPr>
      </w:pPr>
    </w:p>
    <w:p w:rsidR="003A1B60" w:rsidRDefault="00596C86">
      <w:pPr>
        <w:ind w:right="-279"/>
        <w:jc w:val="center"/>
        <w:rPr>
          <w:sz w:val="20"/>
          <w:szCs w:val="20"/>
        </w:rPr>
      </w:pPr>
      <w:r>
        <w:rPr>
          <w:rFonts w:eastAsia="Times New Roman"/>
          <w:b/>
          <w:bCs/>
          <w:sz w:val="28"/>
          <w:szCs w:val="28"/>
        </w:rPr>
        <w:t>Тематический план</w:t>
      </w:r>
    </w:p>
    <w:tbl>
      <w:tblPr>
        <w:tblW w:w="0" w:type="auto"/>
        <w:tblInd w:w="10" w:type="dxa"/>
        <w:tblLayout w:type="fixed"/>
        <w:tblCellMar>
          <w:left w:w="0" w:type="dxa"/>
          <w:right w:w="0" w:type="dxa"/>
        </w:tblCellMar>
        <w:tblLook w:val="04A0"/>
      </w:tblPr>
      <w:tblGrid>
        <w:gridCol w:w="700"/>
        <w:gridCol w:w="4400"/>
        <w:gridCol w:w="1640"/>
        <w:gridCol w:w="1560"/>
        <w:gridCol w:w="1560"/>
        <w:gridCol w:w="4740"/>
      </w:tblGrid>
      <w:tr w:rsidR="003A1B60" w:rsidRPr="000B2F26">
        <w:trPr>
          <w:trHeight w:val="264"/>
        </w:trPr>
        <w:tc>
          <w:tcPr>
            <w:tcW w:w="700" w:type="dxa"/>
            <w:tcBorders>
              <w:top w:val="single" w:sz="8" w:space="0" w:color="auto"/>
              <w:left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5"/>
                <w:sz w:val="24"/>
                <w:szCs w:val="24"/>
              </w:rPr>
              <w:t>№</w:t>
            </w:r>
          </w:p>
        </w:tc>
        <w:tc>
          <w:tcPr>
            <w:tcW w:w="4400" w:type="dxa"/>
            <w:tcBorders>
              <w:top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Наименование раздела, тема урока</w:t>
            </w:r>
          </w:p>
        </w:tc>
        <w:tc>
          <w:tcPr>
            <w:tcW w:w="1640" w:type="dxa"/>
            <w:tcBorders>
              <w:top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Всего часов</w:t>
            </w:r>
          </w:p>
        </w:tc>
        <w:tc>
          <w:tcPr>
            <w:tcW w:w="1560" w:type="dxa"/>
            <w:tcBorders>
              <w:top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3"/>
                <w:sz w:val="24"/>
                <w:szCs w:val="24"/>
              </w:rPr>
              <w:t>Лекции,</w:t>
            </w:r>
          </w:p>
        </w:tc>
        <w:tc>
          <w:tcPr>
            <w:tcW w:w="1560" w:type="dxa"/>
            <w:tcBorders>
              <w:top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Практические</w:t>
            </w:r>
          </w:p>
        </w:tc>
        <w:tc>
          <w:tcPr>
            <w:tcW w:w="4740" w:type="dxa"/>
            <w:tcBorders>
              <w:top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1"/>
                <w:sz w:val="24"/>
                <w:szCs w:val="24"/>
              </w:rPr>
              <w:t>Варианты формы контроля</w:t>
            </w:r>
          </w:p>
        </w:tc>
      </w:tr>
      <w:tr w:rsidR="003A1B60" w:rsidRPr="000B2F26">
        <w:trPr>
          <w:trHeight w:val="273"/>
        </w:trPr>
        <w:tc>
          <w:tcPr>
            <w:tcW w:w="700" w:type="dxa"/>
            <w:tcBorders>
              <w:left w:val="single" w:sz="8" w:space="0" w:color="auto"/>
              <w:right w:val="single" w:sz="8" w:space="0" w:color="auto"/>
            </w:tcBorders>
            <w:vAlign w:val="bottom"/>
          </w:tcPr>
          <w:p w:rsidR="003A1B60" w:rsidRPr="000B2F26" w:rsidRDefault="003A1B60">
            <w:pPr>
              <w:rPr>
                <w:sz w:val="24"/>
                <w:szCs w:val="24"/>
              </w:rPr>
            </w:pPr>
          </w:p>
        </w:tc>
        <w:tc>
          <w:tcPr>
            <w:tcW w:w="4400" w:type="dxa"/>
            <w:tcBorders>
              <w:right w:val="single" w:sz="8" w:space="0" w:color="auto"/>
            </w:tcBorders>
            <w:vAlign w:val="bottom"/>
          </w:tcPr>
          <w:p w:rsidR="003A1B60" w:rsidRPr="000B2F26" w:rsidRDefault="003A1B60">
            <w:pPr>
              <w:rPr>
                <w:sz w:val="24"/>
                <w:szCs w:val="24"/>
              </w:rPr>
            </w:pPr>
          </w:p>
        </w:tc>
        <w:tc>
          <w:tcPr>
            <w:tcW w:w="1640" w:type="dxa"/>
            <w:tcBorders>
              <w:right w:val="single" w:sz="8" w:space="0" w:color="auto"/>
            </w:tcBorders>
            <w:vAlign w:val="bottom"/>
          </w:tcPr>
          <w:p w:rsidR="003A1B60" w:rsidRPr="000B2F26" w:rsidRDefault="003A1B60">
            <w:pPr>
              <w:rPr>
                <w:sz w:val="24"/>
                <w:szCs w:val="24"/>
              </w:rPr>
            </w:pPr>
          </w:p>
        </w:tc>
        <w:tc>
          <w:tcPr>
            <w:tcW w:w="1560" w:type="dxa"/>
            <w:tcBorders>
              <w:right w:val="single" w:sz="8" w:space="0" w:color="auto"/>
            </w:tcBorders>
            <w:vAlign w:val="bottom"/>
          </w:tcPr>
          <w:p w:rsidR="003A1B60" w:rsidRPr="000B2F26" w:rsidRDefault="00596C86">
            <w:pPr>
              <w:spacing w:line="273" w:lineRule="exact"/>
              <w:jc w:val="center"/>
              <w:rPr>
                <w:sz w:val="24"/>
                <w:szCs w:val="24"/>
              </w:rPr>
            </w:pPr>
            <w:r w:rsidRPr="000B2F26">
              <w:rPr>
                <w:rFonts w:eastAsia="Times New Roman"/>
                <w:w w:val="93"/>
                <w:sz w:val="24"/>
                <w:szCs w:val="24"/>
              </w:rPr>
              <w:t>аудиторные</w:t>
            </w:r>
          </w:p>
        </w:tc>
        <w:tc>
          <w:tcPr>
            <w:tcW w:w="1560" w:type="dxa"/>
            <w:tcBorders>
              <w:right w:val="single" w:sz="8" w:space="0" w:color="auto"/>
            </w:tcBorders>
            <w:vAlign w:val="bottom"/>
          </w:tcPr>
          <w:p w:rsidR="003A1B60" w:rsidRPr="000B2F26" w:rsidRDefault="00596C86">
            <w:pPr>
              <w:spacing w:line="273" w:lineRule="exact"/>
              <w:jc w:val="center"/>
              <w:rPr>
                <w:sz w:val="24"/>
                <w:szCs w:val="24"/>
              </w:rPr>
            </w:pPr>
            <w:r w:rsidRPr="000B2F26">
              <w:rPr>
                <w:rFonts w:eastAsia="Times New Roman"/>
                <w:w w:val="91"/>
                <w:sz w:val="24"/>
                <w:szCs w:val="24"/>
              </w:rPr>
              <w:t>занятия</w:t>
            </w:r>
          </w:p>
        </w:tc>
        <w:tc>
          <w:tcPr>
            <w:tcW w:w="4740" w:type="dxa"/>
            <w:tcBorders>
              <w:right w:val="single" w:sz="8" w:space="0" w:color="auto"/>
            </w:tcBorders>
            <w:vAlign w:val="bottom"/>
          </w:tcPr>
          <w:p w:rsidR="003A1B60" w:rsidRPr="000B2F26" w:rsidRDefault="003A1B60">
            <w:pPr>
              <w:rPr>
                <w:sz w:val="24"/>
                <w:szCs w:val="24"/>
              </w:rPr>
            </w:pPr>
          </w:p>
        </w:tc>
      </w:tr>
      <w:tr w:rsidR="003A1B60" w:rsidRPr="000B2F26">
        <w:trPr>
          <w:trHeight w:val="280"/>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3A1B60">
            <w:pPr>
              <w:rPr>
                <w:sz w:val="24"/>
                <w:szCs w:val="24"/>
              </w:rPr>
            </w:pP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60" w:type="dxa"/>
            <w:tcBorders>
              <w:bottom w:val="single" w:sz="8" w:space="0" w:color="auto"/>
              <w:right w:val="single" w:sz="8" w:space="0" w:color="auto"/>
            </w:tcBorders>
            <w:vAlign w:val="bottom"/>
          </w:tcPr>
          <w:p w:rsidR="003A1B60" w:rsidRPr="000B2F26" w:rsidRDefault="00596C86">
            <w:pPr>
              <w:spacing w:line="274" w:lineRule="exact"/>
              <w:jc w:val="center"/>
              <w:rPr>
                <w:sz w:val="24"/>
                <w:szCs w:val="24"/>
              </w:rPr>
            </w:pPr>
            <w:r w:rsidRPr="000B2F26">
              <w:rPr>
                <w:rFonts w:eastAsia="Times New Roman"/>
                <w:w w:val="91"/>
                <w:sz w:val="24"/>
                <w:szCs w:val="24"/>
              </w:rPr>
              <w:t>занятия</w:t>
            </w:r>
          </w:p>
        </w:tc>
        <w:tc>
          <w:tcPr>
            <w:tcW w:w="156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62"/>
        </w:trPr>
        <w:tc>
          <w:tcPr>
            <w:tcW w:w="700" w:type="dxa"/>
            <w:tcBorders>
              <w:left w:val="single" w:sz="8" w:space="0" w:color="auto"/>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9"/>
                <w:sz w:val="24"/>
                <w:szCs w:val="24"/>
              </w:rPr>
              <w:t>1</w:t>
            </w:r>
          </w:p>
        </w:tc>
        <w:tc>
          <w:tcPr>
            <w:tcW w:w="440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0"/>
                <w:sz w:val="24"/>
                <w:szCs w:val="24"/>
              </w:rPr>
              <w:t>Культура в жизни человека и развитии</w:t>
            </w:r>
          </w:p>
        </w:tc>
        <w:tc>
          <w:tcPr>
            <w:tcW w:w="164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9"/>
                <w:sz w:val="24"/>
                <w:szCs w:val="24"/>
              </w:rPr>
              <w:t>2</w:t>
            </w:r>
          </w:p>
        </w:tc>
        <w:tc>
          <w:tcPr>
            <w:tcW w:w="156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9"/>
                <w:sz w:val="24"/>
                <w:szCs w:val="24"/>
              </w:rPr>
              <w:t>2</w:t>
            </w:r>
          </w:p>
        </w:tc>
        <w:tc>
          <w:tcPr>
            <w:tcW w:w="1560" w:type="dxa"/>
            <w:tcBorders>
              <w:right w:val="single" w:sz="8" w:space="0" w:color="auto"/>
            </w:tcBorders>
            <w:vAlign w:val="bottom"/>
          </w:tcPr>
          <w:p w:rsidR="003A1B60" w:rsidRPr="000B2F26" w:rsidRDefault="003A1B60">
            <w:pPr>
              <w:rPr>
                <w:sz w:val="24"/>
                <w:szCs w:val="24"/>
              </w:rPr>
            </w:pPr>
          </w:p>
        </w:tc>
        <w:tc>
          <w:tcPr>
            <w:tcW w:w="474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0"/>
                <w:sz w:val="24"/>
                <w:szCs w:val="24"/>
              </w:rPr>
              <w:t>Фронтальная беседа</w:t>
            </w:r>
          </w:p>
        </w:tc>
      </w:tr>
      <w:tr w:rsidR="003A1B60" w:rsidRPr="000B2F26">
        <w:trPr>
          <w:trHeight w:val="280"/>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spacing w:line="273" w:lineRule="exact"/>
              <w:jc w:val="center"/>
              <w:rPr>
                <w:sz w:val="24"/>
                <w:szCs w:val="24"/>
              </w:rPr>
            </w:pPr>
            <w:r w:rsidRPr="000B2F26">
              <w:rPr>
                <w:rFonts w:eastAsia="Times New Roman"/>
                <w:w w:val="93"/>
                <w:sz w:val="24"/>
                <w:szCs w:val="24"/>
              </w:rPr>
              <w:t>общества</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60" w:type="dxa"/>
            <w:tcBorders>
              <w:bottom w:val="single" w:sz="8" w:space="0" w:color="auto"/>
              <w:right w:val="single" w:sz="8" w:space="0" w:color="auto"/>
            </w:tcBorders>
            <w:vAlign w:val="bottom"/>
          </w:tcPr>
          <w:p w:rsidR="003A1B60" w:rsidRPr="000B2F26" w:rsidRDefault="003A1B60">
            <w:pPr>
              <w:rPr>
                <w:sz w:val="24"/>
                <w:szCs w:val="24"/>
              </w:rPr>
            </w:pPr>
          </w:p>
        </w:tc>
        <w:tc>
          <w:tcPr>
            <w:tcW w:w="156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68"/>
        </w:trPr>
        <w:tc>
          <w:tcPr>
            <w:tcW w:w="700" w:type="dxa"/>
            <w:tcBorders>
              <w:left w:val="single" w:sz="8" w:space="0" w:color="auto"/>
              <w:bottom w:val="single" w:sz="8" w:space="0" w:color="auto"/>
            </w:tcBorders>
            <w:vAlign w:val="bottom"/>
          </w:tcPr>
          <w:p w:rsidR="003A1B60" w:rsidRPr="000B2F26" w:rsidRDefault="003A1B60">
            <w:pPr>
              <w:rPr>
                <w:sz w:val="24"/>
                <w:szCs w:val="24"/>
              </w:rPr>
            </w:pPr>
          </w:p>
        </w:tc>
        <w:tc>
          <w:tcPr>
            <w:tcW w:w="13900" w:type="dxa"/>
            <w:gridSpan w:val="5"/>
            <w:tcBorders>
              <w:bottom w:val="single" w:sz="8" w:space="0" w:color="auto"/>
              <w:right w:val="single" w:sz="8" w:space="0" w:color="auto"/>
            </w:tcBorders>
            <w:vAlign w:val="bottom"/>
          </w:tcPr>
          <w:p w:rsidR="003A1B60" w:rsidRPr="000B2F26" w:rsidRDefault="00596C86">
            <w:pPr>
              <w:spacing w:line="266" w:lineRule="exact"/>
              <w:ind w:left="3100"/>
              <w:rPr>
                <w:sz w:val="24"/>
                <w:szCs w:val="24"/>
              </w:rPr>
            </w:pPr>
            <w:r w:rsidRPr="000B2F26">
              <w:rPr>
                <w:rFonts w:eastAsia="Times New Roman"/>
                <w:b/>
                <w:bCs/>
                <w:sz w:val="24"/>
                <w:szCs w:val="24"/>
              </w:rPr>
              <w:t>Раздел 1. Художественная культура средних веков (IX-XVIIв) 18 часов</w:t>
            </w:r>
          </w:p>
        </w:tc>
      </w:tr>
      <w:tr w:rsidR="003A1B60" w:rsidRPr="000B2F26">
        <w:trPr>
          <w:trHeight w:val="257"/>
        </w:trPr>
        <w:tc>
          <w:tcPr>
            <w:tcW w:w="700" w:type="dxa"/>
            <w:tcBorders>
              <w:left w:val="single" w:sz="8" w:space="0" w:color="auto"/>
              <w:right w:val="single" w:sz="8" w:space="0" w:color="auto"/>
            </w:tcBorders>
            <w:vAlign w:val="bottom"/>
          </w:tcPr>
          <w:p w:rsidR="003A1B60" w:rsidRPr="000B2F26" w:rsidRDefault="00596C86">
            <w:pPr>
              <w:spacing w:line="257" w:lineRule="exact"/>
              <w:jc w:val="center"/>
              <w:rPr>
                <w:sz w:val="24"/>
                <w:szCs w:val="24"/>
              </w:rPr>
            </w:pPr>
            <w:r w:rsidRPr="000B2F26">
              <w:rPr>
                <w:rFonts w:eastAsia="Times New Roman"/>
                <w:w w:val="99"/>
                <w:sz w:val="24"/>
                <w:szCs w:val="24"/>
              </w:rPr>
              <w:t>1</w:t>
            </w:r>
          </w:p>
        </w:tc>
        <w:tc>
          <w:tcPr>
            <w:tcW w:w="4400" w:type="dxa"/>
            <w:tcBorders>
              <w:right w:val="single" w:sz="8" w:space="0" w:color="auto"/>
            </w:tcBorders>
            <w:vAlign w:val="bottom"/>
          </w:tcPr>
          <w:p w:rsidR="003A1B60" w:rsidRPr="000B2F26" w:rsidRDefault="00596C86">
            <w:pPr>
              <w:spacing w:line="257" w:lineRule="exact"/>
              <w:jc w:val="center"/>
              <w:rPr>
                <w:sz w:val="24"/>
                <w:szCs w:val="24"/>
              </w:rPr>
            </w:pPr>
            <w:r w:rsidRPr="000B2F26">
              <w:rPr>
                <w:rFonts w:eastAsia="Times New Roman"/>
                <w:w w:val="90"/>
                <w:sz w:val="24"/>
                <w:szCs w:val="24"/>
              </w:rPr>
              <w:t>Древнерусская культура (IX – первая</w:t>
            </w:r>
          </w:p>
        </w:tc>
        <w:tc>
          <w:tcPr>
            <w:tcW w:w="1640" w:type="dxa"/>
            <w:tcBorders>
              <w:right w:val="single" w:sz="8" w:space="0" w:color="auto"/>
            </w:tcBorders>
            <w:vAlign w:val="bottom"/>
          </w:tcPr>
          <w:p w:rsidR="003A1B60" w:rsidRPr="000B2F26" w:rsidRDefault="00596C86">
            <w:pPr>
              <w:spacing w:line="257" w:lineRule="exact"/>
              <w:jc w:val="center"/>
              <w:rPr>
                <w:sz w:val="24"/>
                <w:szCs w:val="24"/>
              </w:rPr>
            </w:pPr>
            <w:r w:rsidRPr="000B2F26">
              <w:rPr>
                <w:rFonts w:eastAsia="Times New Roman"/>
                <w:w w:val="99"/>
                <w:sz w:val="24"/>
                <w:szCs w:val="24"/>
              </w:rPr>
              <w:t>5</w:t>
            </w:r>
          </w:p>
        </w:tc>
        <w:tc>
          <w:tcPr>
            <w:tcW w:w="1560" w:type="dxa"/>
            <w:tcBorders>
              <w:right w:val="single" w:sz="8" w:space="0" w:color="auto"/>
            </w:tcBorders>
            <w:vAlign w:val="bottom"/>
          </w:tcPr>
          <w:p w:rsidR="003A1B60" w:rsidRPr="000B2F26" w:rsidRDefault="00596C86">
            <w:pPr>
              <w:spacing w:line="257" w:lineRule="exact"/>
              <w:jc w:val="center"/>
              <w:rPr>
                <w:sz w:val="24"/>
                <w:szCs w:val="24"/>
              </w:rPr>
            </w:pPr>
            <w:r w:rsidRPr="000B2F26">
              <w:rPr>
                <w:rFonts w:eastAsia="Times New Roman"/>
                <w:w w:val="99"/>
                <w:sz w:val="24"/>
                <w:szCs w:val="24"/>
              </w:rPr>
              <w:t>2</w:t>
            </w:r>
          </w:p>
        </w:tc>
        <w:tc>
          <w:tcPr>
            <w:tcW w:w="1560" w:type="dxa"/>
            <w:tcBorders>
              <w:right w:val="single" w:sz="8" w:space="0" w:color="auto"/>
            </w:tcBorders>
            <w:vAlign w:val="bottom"/>
          </w:tcPr>
          <w:p w:rsidR="003A1B60" w:rsidRPr="000B2F26" w:rsidRDefault="00596C86">
            <w:pPr>
              <w:spacing w:line="257" w:lineRule="exact"/>
              <w:jc w:val="center"/>
              <w:rPr>
                <w:sz w:val="24"/>
                <w:szCs w:val="24"/>
              </w:rPr>
            </w:pPr>
            <w:r w:rsidRPr="000B2F26">
              <w:rPr>
                <w:rFonts w:eastAsia="Times New Roman"/>
                <w:w w:val="99"/>
                <w:sz w:val="24"/>
                <w:szCs w:val="24"/>
              </w:rPr>
              <w:t>3</w:t>
            </w:r>
          </w:p>
        </w:tc>
        <w:tc>
          <w:tcPr>
            <w:tcW w:w="4740" w:type="dxa"/>
            <w:tcBorders>
              <w:right w:val="single" w:sz="8" w:space="0" w:color="auto"/>
            </w:tcBorders>
            <w:vAlign w:val="bottom"/>
          </w:tcPr>
          <w:p w:rsidR="003A1B60" w:rsidRPr="000B2F26" w:rsidRDefault="00596C86">
            <w:pPr>
              <w:spacing w:line="257" w:lineRule="exact"/>
              <w:jc w:val="center"/>
              <w:rPr>
                <w:sz w:val="24"/>
                <w:szCs w:val="24"/>
              </w:rPr>
            </w:pPr>
            <w:r w:rsidRPr="000B2F26">
              <w:rPr>
                <w:rFonts w:eastAsia="Times New Roman"/>
                <w:w w:val="90"/>
                <w:sz w:val="24"/>
                <w:szCs w:val="24"/>
              </w:rPr>
              <w:t>Фронтальная беседа. Кластер. Семинар</w:t>
            </w:r>
          </w:p>
        </w:tc>
      </w:tr>
      <w:tr w:rsidR="003A1B60" w:rsidRPr="000B2F26">
        <w:trPr>
          <w:trHeight w:val="285"/>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3"/>
                <w:sz w:val="24"/>
                <w:szCs w:val="24"/>
              </w:rPr>
              <w:t>половина XIII вв)</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60" w:type="dxa"/>
            <w:tcBorders>
              <w:bottom w:val="single" w:sz="8" w:space="0" w:color="auto"/>
              <w:right w:val="single" w:sz="8" w:space="0" w:color="auto"/>
            </w:tcBorders>
            <w:vAlign w:val="bottom"/>
          </w:tcPr>
          <w:p w:rsidR="003A1B60" w:rsidRPr="000B2F26" w:rsidRDefault="003A1B60">
            <w:pPr>
              <w:rPr>
                <w:sz w:val="24"/>
                <w:szCs w:val="24"/>
              </w:rPr>
            </w:pPr>
          </w:p>
        </w:tc>
        <w:tc>
          <w:tcPr>
            <w:tcW w:w="156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bl>
    <w:p w:rsidR="003A1B60" w:rsidRPr="000B2F26" w:rsidRDefault="003A1B60">
      <w:pPr>
        <w:rPr>
          <w:sz w:val="24"/>
          <w:szCs w:val="24"/>
        </w:rPr>
        <w:sectPr w:rsidR="003A1B60" w:rsidRPr="000B2F26">
          <w:pgSz w:w="16840" w:h="11909" w:orient="landscape"/>
          <w:pgMar w:top="1440" w:right="954" w:bottom="314" w:left="1300" w:header="0" w:footer="0" w:gutter="0"/>
          <w:cols w:space="720" w:equalWidth="0">
            <w:col w:w="14580"/>
          </w:cols>
        </w:sectPr>
      </w:pPr>
    </w:p>
    <w:p w:rsidR="003A1B60" w:rsidRPr="000B2F26" w:rsidRDefault="003A1B60">
      <w:pPr>
        <w:spacing w:line="384" w:lineRule="exact"/>
        <w:rPr>
          <w:sz w:val="24"/>
          <w:szCs w:val="24"/>
        </w:rPr>
      </w:pPr>
    </w:p>
    <w:tbl>
      <w:tblPr>
        <w:tblW w:w="0" w:type="auto"/>
        <w:tblInd w:w="10" w:type="dxa"/>
        <w:tblLayout w:type="fixed"/>
        <w:tblCellMar>
          <w:left w:w="0" w:type="dxa"/>
          <w:right w:w="0" w:type="dxa"/>
        </w:tblCellMar>
        <w:tblLook w:val="04A0"/>
      </w:tblPr>
      <w:tblGrid>
        <w:gridCol w:w="700"/>
        <w:gridCol w:w="4400"/>
        <w:gridCol w:w="1640"/>
        <w:gridCol w:w="1580"/>
        <w:gridCol w:w="1540"/>
        <w:gridCol w:w="4740"/>
      </w:tblGrid>
      <w:tr w:rsidR="003A1B60" w:rsidRPr="000B2F26">
        <w:trPr>
          <w:trHeight w:val="276"/>
        </w:trPr>
        <w:tc>
          <w:tcPr>
            <w:tcW w:w="700" w:type="dxa"/>
            <w:tcBorders>
              <w:top w:val="single" w:sz="8" w:space="0" w:color="auto"/>
              <w:left w:val="single" w:sz="8" w:space="0" w:color="auto"/>
              <w:right w:val="single" w:sz="8" w:space="0" w:color="auto"/>
            </w:tcBorders>
            <w:vAlign w:val="bottom"/>
          </w:tcPr>
          <w:p w:rsidR="003A1B60" w:rsidRPr="000B2F26" w:rsidRDefault="00596C86">
            <w:pPr>
              <w:ind w:right="180"/>
              <w:jc w:val="right"/>
              <w:rPr>
                <w:sz w:val="24"/>
                <w:szCs w:val="24"/>
              </w:rPr>
            </w:pPr>
            <w:r w:rsidRPr="000B2F26">
              <w:rPr>
                <w:rFonts w:eastAsia="Times New Roman"/>
                <w:sz w:val="24"/>
                <w:szCs w:val="24"/>
              </w:rPr>
              <w:t>2</w:t>
            </w:r>
          </w:p>
        </w:tc>
        <w:tc>
          <w:tcPr>
            <w:tcW w:w="4400" w:type="dxa"/>
            <w:tcBorders>
              <w:top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0"/>
                <w:sz w:val="24"/>
                <w:szCs w:val="24"/>
              </w:rPr>
              <w:t>Культура формирующейся великорусской</w:t>
            </w:r>
          </w:p>
        </w:tc>
        <w:tc>
          <w:tcPr>
            <w:tcW w:w="1640" w:type="dxa"/>
            <w:tcBorders>
              <w:top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9"/>
                <w:sz w:val="24"/>
                <w:szCs w:val="24"/>
              </w:rPr>
              <w:t>4</w:t>
            </w:r>
          </w:p>
        </w:tc>
        <w:tc>
          <w:tcPr>
            <w:tcW w:w="1580" w:type="dxa"/>
            <w:tcBorders>
              <w:top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9"/>
                <w:sz w:val="24"/>
                <w:szCs w:val="24"/>
              </w:rPr>
              <w:t>2</w:t>
            </w:r>
          </w:p>
        </w:tc>
        <w:tc>
          <w:tcPr>
            <w:tcW w:w="1540" w:type="dxa"/>
            <w:tcBorders>
              <w:top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9"/>
                <w:sz w:val="24"/>
                <w:szCs w:val="24"/>
              </w:rPr>
              <w:t>2</w:t>
            </w:r>
          </w:p>
        </w:tc>
        <w:tc>
          <w:tcPr>
            <w:tcW w:w="4740" w:type="dxa"/>
            <w:tcBorders>
              <w:top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1"/>
                <w:sz w:val="24"/>
                <w:szCs w:val="24"/>
              </w:rPr>
              <w:t>Практикум. Мини-проекты. Фронтальная</w:t>
            </w:r>
          </w:p>
        </w:tc>
      </w:tr>
      <w:tr w:rsidR="003A1B60" w:rsidRPr="000B2F26">
        <w:trPr>
          <w:trHeight w:val="282"/>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0"/>
                <w:sz w:val="24"/>
                <w:szCs w:val="24"/>
              </w:rPr>
              <w:t>народности ( вторая половина XIII-XVIвв)</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2"/>
                <w:sz w:val="24"/>
                <w:szCs w:val="24"/>
              </w:rPr>
              <w:t>проверка</w:t>
            </w:r>
          </w:p>
        </w:tc>
      </w:tr>
      <w:tr w:rsidR="003A1B60" w:rsidRPr="000B2F26">
        <w:trPr>
          <w:trHeight w:val="259"/>
        </w:trPr>
        <w:tc>
          <w:tcPr>
            <w:tcW w:w="700" w:type="dxa"/>
            <w:tcBorders>
              <w:left w:val="single" w:sz="8" w:space="0" w:color="auto"/>
              <w:right w:val="single" w:sz="8" w:space="0" w:color="auto"/>
            </w:tcBorders>
            <w:vAlign w:val="bottom"/>
          </w:tcPr>
          <w:p w:rsidR="003A1B60" w:rsidRPr="000B2F26" w:rsidRDefault="00596C86">
            <w:pPr>
              <w:spacing w:line="259" w:lineRule="exact"/>
              <w:ind w:right="180"/>
              <w:jc w:val="right"/>
              <w:rPr>
                <w:sz w:val="24"/>
                <w:szCs w:val="24"/>
              </w:rPr>
            </w:pPr>
            <w:r w:rsidRPr="000B2F26">
              <w:rPr>
                <w:rFonts w:eastAsia="Times New Roman"/>
                <w:sz w:val="24"/>
                <w:szCs w:val="24"/>
              </w:rPr>
              <w:t>3</w:t>
            </w:r>
          </w:p>
        </w:tc>
        <w:tc>
          <w:tcPr>
            <w:tcW w:w="440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Русская культура конца XV-XVI вв</w:t>
            </w:r>
          </w:p>
        </w:tc>
        <w:tc>
          <w:tcPr>
            <w:tcW w:w="16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4</w:t>
            </w:r>
          </w:p>
        </w:tc>
        <w:tc>
          <w:tcPr>
            <w:tcW w:w="158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2</w:t>
            </w:r>
          </w:p>
        </w:tc>
        <w:tc>
          <w:tcPr>
            <w:tcW w:w="15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2</w:t>
            </w:r>
          </w:p>
        </w:tc>
        <w:tc>
          <w:tcPr>
            <w:tcW w:w="47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Тест. Фронтальная беседа. Воображаемая</w:t>
            </w:r>
          </w:p>
        </w:tc>
      </w:tr>
      <w:tr w:rsidR="003A1B60" w:rsidRPr="000B2F26">
        <w:trPr>
          <w:trHeight w:val="282"/>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3A1B60">
            <w:pPr>
              <w:rPr>
                <w:sz w:val="24"/>
                <w:szCs w:val="24"/>
              </w:rPr>
            </w:pP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1"/>
                <w:sz w:val="24"/>
                <w:szCs w:val="24"/>
              </w:rPr>
              <w:t>экскурсия</w:t>
            </w:r>
          </w:p>
        </w:tc>
      </w:tr>
      <w:tr w:rsidR="003A1B60" w:rsidRPr="000B2F26">
        <w:trPr>
          <w:trHeight w:val="260"/>
        </w:trPr>
        <w:tc>
          <w:tcPr>
            <w:tcW w:w="700" w:type="dxa"/>
            <w:tcBorders>
              <w:left w:val="single" w:sz="8" w:space="0" w:color="auto"/>
              <w:right w:val="single" w:sz="8" w:space="0" w:color="auto"/>
            </w:tcBorders>
            <w:vAlign w:val="bottom"/>
          </w:tcPr>
          <w:p w:rsidR="003A1B60" w:rsidRPr="000B2F26" w:rsidRDefault="00596C86">
            <w:pPr>
              <w:spacing w:line="259" w:lineRule="exact"/>
              <w:ind w:right="180"/>
              <w:jc w:val="right"/>
              <w:rPr>
                <w:sz w:val="24"/>
                <w:szCs w:val="24"/>
              </w:rPr>
            </w:pPr>
            <w:r w:rsidRPr="000B2F26">
              <w:rPr>
                <w:rFonts w:eastAsia="Times New Roman"/>
                <w:sz w:val="24"/>
                <w:szCs w:val="24"/>
              </w:rPr>
              <w:t>4</w:t>
            </w:r>
          </w:p>
        </w:tc>
        <w:tc>
          <w:tcPr>
            <w:tcW w:w="440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Культура XVII в</w:t>
            </w:r>
          </w:p>
        </w:tc>
        <w:tc>
          <w:tcPr>
            <w:tcW w:w="16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5</w:t>
            </w:r>
          </w:p>
        </w:tc>
        <w:tc>
          <w:tcPr>
            <w:tcW w:w="158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2</w:t>
            </w:r>
          </w:p>
        </w:tc>
        <w:tc>
          <w:tcPr>
            <w:tcW w:w="15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3</w:t>
            </w:r>
          </w:p>
        </w:tc>
        <w:tc>
          <w:tcPr>
            <w:tcW w:w="47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Кластер. Сообщения учащихся. Участие в</w:t>
            </w:r>
          </w:p>
        </w:tc>
      </w:tr>
      <w:tr w:rsidR="003A1B60" w:rsidRPr="000B2F26">
        <w:trPr>
          <w:trHeight w:val="282"/>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3A1B60">
            <w:pPr>
              <w:rPr>
                <w:sz w:val="24"/>
                <w:szCs w:val="24"/>
              </w:rPr>
            </w:pP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0"/>
                <w:sz w:val="24"/>
                <w:szCs w:val="24"/>
              </w:rPr>
              <w:t>дебатах. Воображаемая экскурсия</w:t>
            </w:r>
          </w:p>
        </w:tc>
      </w:tr>
      <w:tr w:rsidR="003A1B60" w:rsidRPr="000B2F26">
        <w:trPr>
          <w:trHeight w:val="268"/>
        </w:trPr>
        <w:tc>
          <w:tcPr>
            <w:tcW w:w="700" w:type="dxa"/>
            <w:tcBorders>
              <w:left w:val="single" w:sz="8" w:space="0" w:color="auto"/>
              <w:bottom w:val="single" w:sz="8" w:space="0" w:color="auto"/>
            </w:tcBorders>
            <w:vAlign w:val="bottom"/>
          </w:tcPr>
          <w:p w:rsidR="003A1B60" w:rsidRPr="000B2F26" w:rsidRDefault="003A1B60">
            <w:pPr>
              <w:rPr>
                <w:sz w:val="24"/>
                <w:szCs w:val="24"/>
              </w:rPr>
            </w:pPr>
          </w:p>
        </w:tc>
        <w:tc>
          <w:tcPr>
            <w:tcW w:w="13900" w:type="dxa"/>
            <w:gridSpan w:val="5"/>
            <w:tcBorders>
              <w:bottom w:val="single" w:sz="8" w:space="0" w:color="auto"/>
              <w:right w:val="single" w:sz="8" w:space="0" w:color="auto"/>
            </w:tcBorders>
            <w:vAlign w:val="bottom"/>
          </w:tcPr>
          <w:p w:rsidR="003A1B60" w:rsidRPr="000B2F26" w:rsidRDefault="00596C86">
            <w:pPr>
              <w:spacing w:line="264" w:lineRule="exact"/>
              <w:ind w:right="580"/>
              <w:jc w:val="center"/>
              <w:rPr>
                <w:sz w:val="24"/>
                <w:szCs w:val="24"/>
              </w:rPr>
            </w:pPr>
            <w:r w:rsidRPr="000B2F26">
              <w:rPr>
                <w:rFonts w:eastAsia="Times New Roman"/>
                <w:b/>
                <w:bCs/>
                <w:w w:val="90"/>
                <w:sz w:val="24"/>
                <w:szCs w:val="24"/>
              </w:rPr>
              <w:t>Раздел 2. Художественная культура нового времени (XVIII-XIX вв) 22 часа</w:t>
            </w:r>
          </w:p>
        </w:tc>
      </w:tr>
      <w:tr w:rsidR="003A1B60" w:rsidRPr="000B2F26">
        <w:trPr>
          <w:trHeight w:val="259"/>
        </w:trPr>
        <w:tc>
          <w:tcPr>
            <w:tcW w:w="700" w:type="dxa"/>
            <w:tcBorders>
              <w:left w:val="single" w:sz="8" w:space="0" w:color="auto"/>
              <w:right w:val="single" w:sz="8" w:space="0" w:color="auto"/>
            </w:tcBorders>
            <w:vAlign w:val="bottom"/>
          </w:tcPr>
          <w:p w:rsidR="003A1B60" w:rsidRPr="000B2F26" w:rsidRDefault="00596C86">
            <w:pPr>
              <w:spacing w:line="259" w:lineRule="exact"/>
              <w:ind w:right="180"/>
              <w:jc w:val="right"/>
              <w:rPr>
                <w:sz w:val="24"/>
                <w:szCs w:val="24"/>
              </w:rPr>
            </w:pPr>
            <w:r w:rsidRPr="000B2F26">
              <w:rPr>
                <w:rFonts w:eastAsia="Times New Roman"/>
                <w:sz w:val="24"/>
                <w:szCs w:val="24"/>
              </w:rPr>
              <w:t>1</w:t>
            </w:r>
          </w:p>
        </w:tc>
        <w:tc>
          <w:tcPr>
            <w:tcW w:w="440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1"/>
                <w:sz w:val="24"/>
                <w:szCs w:val="24"/>
              </w:rPr>
              <w:t>Культурные преобразования первой</w:t>
            </w:r>
          </w:p>
        </w:tc>
        <w:tc>
          <w:tcPr>
            <w:tcW w:w="16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5</w:t>
            </w:r>
          </w:p>
        </w:tc>
        <w:tc>
          <w:tcPr>
            <w:tcW w:w="158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2</w:t>
            </w:r>
          </w:p>
        </w:tc>
        <w:tc>
          <w:tcPr>
            <w:tcW w:w="15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3</w:t>
            </w:r>
          </w:p>
        </w:tc>
        <w:tc>
          <w:tcPr>
            <w:tcW w:w="47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1"/>
                <w:sz w:val="24"/>
                <w:szCs w:val="24"/>
              </w:rPr>
              <w:t>Фронтальный опрос. Эссе</w:t>
            </w:r>
          </w:p>
        </w:tc>
      </w:tr>
      <w:tr w:rsidR="003A1B60" w:rsidRPr="000B2F26">
        <w:trPr>
          <w:trHeight w:val="280"/>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spacing w:line="273" w:lineRule="exact"/>
              <w:jc w:val="center"/>
              <w:rPr>
                <w:sz w:val="24"/>
                <w:szCs w:val="24"/>
              </w:rPr>
            </w:pPr>
            <w:r w:rsidRPr="000B2F26">
              <w:rPr>
                <w:rFonts w:eastAsia="Times New Roman"/>
                <w:w w:val="91"/>
                <w:sz w:val="24"/>
                <w:szCs w:val="24"/>
              </w:rPr>
              <w:t>четверти XVIII в</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62"/>
        </w:trPr>
        <w:tc>
          <w:tcPr>
            <w:tcW w:w="700" w:type="dxa"/>
            <w:tcBorders>
              <w:left w:val="single" w:sz="8" w:space="0" w:color="auto"/>
              <w:right w:val="single" w:sz="8" w:space="0" w:color="auto"/>
            </w:tcBorders>
            <w:vAlign w:val="bottom"/>
          </w:tcPr>
          <w:p w:rsidR="003A1B60" w:rsidRPr="000B2F26" w:rsidRDefault="00596C86">
            <w:pPr>
              <w:spacing w:line="262" w:lineRule="exact"/>
              <w:ind w:right="180"/>
              <w:jc w:val="right"/>
              <w:rPr>
                <w:sz w:val="24"/>
                <w:szCs w:val="24"/>
              </w:rPr>
            </w:pPr>
            <w:r w:rsidRPr="000B2F26">
              <w:rPr>
                <w:rFonts w:eastAsia="Times New Roman"/>
                <w:sz w:val="24"/>
                <w:szCs w:val="24"/>
              </w:rPr>
              <w:t>2</w:t>
            </w:r>
          </w:p>
        </w:tc>
        <w:tc>
          <w:tcPr>
            <w:tcW w:w="440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1"/>
                <w:sz w:val="24"/>
                <w:szCs w:val="24"/>
              </w:rPr>
              <w:t>Формирование русской национальной</w:t>
            </w:r>
          </w:p>
        </w:tc>
        <w:tc>
          <w:tcPr>
            <w:tcW w:w="164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9"/>
                <w:sz w:val="24"/>
                <w:szCs w:val="24"/>
              </w:rPr>
              <w:t>6</w:t>
            </w:r>
          </w:p>
        </w:tc>
        <w:tc>
          <w:tcPr>
            <w:tcW w:w="158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9"/>
                <w:sz w:val="24"/>
                <w:szCs w:val="24"/>
              </w:rPr>
              <w:t>3</w:t>
            </w:r>
          </w:p>
        </w:tc>
        <w:tc>
          <w:tcPr>
            <w:tcW w:w="154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9"/>
                <w:sz w:val="24"/>
                <w:szCs w:val="24"/>
              </w:rPr>
              <w:t>3</w:t>
            </w:r>
          </w:p>
        </w:tc>
        <w:tc>
          <w:tcPr>
            <w:tcW w:w="4740" w:type="dxa"/>
            <w:tcBorders>
              <w:right w:val="single" w:sz="8" w:space="0" w:color="auto"/>
            </w:tcBorders>
            <w:vAlign w:val="bottom"/>
          </w:tcPr>
          <w:p w:rsidR="003A1B60" w:rsidRPr="000B2F26" w:rsidRDefault="00596C86">
            <w:pPr>
              <w:spacing w:line="262" w:lineRule="exact"/>
              <w:jc w:val="center"/>
              <w:rPr>
                <w:sz w:val="24"/>
                <w:szCs w:val="24"/>
              </w:rPr>
            </w:pPr>
            <w:r w:rsidRPr="000B2F26">
              <w:rPr>
                <w:rFonts w:eastAsia="Times New Roman"/>
                <w:w w:val="90"/>
                <w:sz w:val="24"/>
                <w:szCs w:val="24"/>
              </w:rPr>
              <w:t>Составление энциклопедической справки.</w:t>
            </w:r>
          </w:p>
        </w:tc>
      </w:tr>
      <w:tr w:rsidR="003A1B60" w:rsidRPr="000B2F26">
        <w:trPr>
          <w:trHeight w:val="274"/>
        </w:trPr>
        <w:tc>
          <w:tcPr>
            <w:tcW w:w="700" w:type="dxa"/>
            <w:tcBorders>
              <w:left w:val="single" w:sz="8" w:space="0" w:color="auto"/>
              <w:right w:val="single" w:sz="8" w:space="0" w:color="auto"/>
            </w:tcBorders>
            <w:vAlign w:val="bottom"/>
          </w:tcPr>
          <w:p w:rsidR="003A1B60" w:rsidRPr="000B2F26" w:rsidRDefault="003A1B60">
            <w:pPr>
              <w:rPr>
                <w:sz w:val="24"/>
                <w:szCs w:val="24"/>
              </w:rPr>
            </w:pPr>
          </w:p>
        </w:tc>
        <w:tc>
          <w:tcPr>
            <w:tcW w:w="4400" w:type="dxa"/>
            <w:tcBorders>
              <w:right w:val="single" w:sz="8" w:space="0" w:color="auto"/>
            </w:tcBorders>
            <w:vAlign w:val="bottom"/>
          </w:tcPr>
          <w:p w:rsidR="003A1B60" w:rsidRPr="000B2F26" w:rsidRDefault="00596C86">
            <w:pPr>
              <w:spacing w:line="273" w:lineRule="exact"/>
              <w:jc w:val="center"/>
              <w:rPr>
                <w:sz w:val="24"/>
                <w:szCs w:val="24"/>
              </w:rPr>
            </w:pPr>
            <w:r w:rsidRPr="000B2F26">
              <w:rPr>
                <w:rFonts w:eastAsia="Times New Roman"/>
                <w:w w:val="90"/>
                <w:sz w:val="24"/>
                <w:szCs w:val="24"/>
              </w:rPr>
              <w:t>культуры во второй половине XVIII-начале</w:t>
            </w:r>
          </w:p>
        </w:tc>
        <w:tc>
          <w:tcPr>
            <w:tcW w:w="1640" w:type="dxa"/>
            <w:tcBorders>
              <w:right w:val="single" w:sz="8" w:space="0" w:color="auto"/>
            </w:tcBorders>
            <w:vAlign w:val="bottom"/>
          </w:tcPr>
          <w:p w:rsidR="003A1B60" w:rsidRPr="000B2F26" w:rsidRDefault="003A1B60">
            <w:pPr>
              <w:rPr>
                <w:sz w:val="24"/>
                <w:szCs w:val="24"/>
              </w:rPr>
            </w:pPr>
          </w:p>
        </w:tc>
        <w:tc>
          <w:tcPr>
            <w:tcW w:w="1580" w:type="dxa"/>
            <w:tcBorders>
              <w:right w:val="single" w:sz="8" w:space="0" w:color="auto"/>
            </w:tcBorders>
            <w:vAlign w:val="bottom"/>
          </w:tcPr>
          <w:p w:rsidR="003A1B60" w:rsidRPr="000B2F26" w:rsidRDefault="003A1B60">
            <w:pPr>
              <w:rPr>
                <w:sz w:val="24"/>
                <w:szCs w:val="24"/>
              </w:rPr>
            </w:pPr>
          </w:p>
        </w:tc>
        <w:tc>
          <w:tcPr>
            <w:tcW w:w="1540" w:type="dxa"/>
            <w:tcBorders>
              <w:right w:val="single" w:sz="8" w:space="0" w:color="auto"/>
            </w:tcBorders>
            <w:vAlign w:val="bottom"/>
          </w:tcPr>
          <w:p w:rsidR="003A1B60" w:rsidRPr="000B2F26" w:rsidRDefault="003A1B60">
            <w:pPr>
              <w:rPr>
                <w:sz w:val="24"/>
                <w:szCs w:val="24"/>
              </w:rPr>
            </w:pPr>
          </w:p>
        </w:tc>
        <w:tc>
          <w:tcPr>
            <w:tcW w:w="4740" w:type="dxa"/>
            <w:tcBorders>
              <w:right w:val="single" w:sz="8" w:space="0" w:color="auto"/>
            </w:tcBorders>
            <w:vAlign w:val="bottom"/>
          </w:tcPr>
          <w:p w:rsidR="003A1B60" w:rsidRPr="000B2F26" w:rsidRDefault="00596C86">
            <w:pPr>
              <w:spacing w:line="273" w:lineRule="exact"/>
              <w:jc w:val="center"/>
              <w:rPr>
                <w:sz w:val="24"/>
                <w:szCs w:val="24"/>
              </w:rPr>
            </w:pPr>
            <w:r w:rsidRPr="000B2F26">
              <w:rPr>
                <w:rFonts w:eastAsia="Times New Roman"/>
                <w:w w:val="91"/>
                <w:sz w:val="24"/>
                <w:szCs w:val="24"/>
              </w:rPr>
              <w:t>Сообщения учащихся</w:t>
            </w:r>
          </w:p>
        </w:tc>
      </w:tr>
      <w:tr w:rsidR="003A1B60" w:rsidRPr="000B2F26">
        <w:trPr>
          <w:trHeight w:val="282"/>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89"/>
                <w:sz w:val="24"/>
                <w:szCs w:val="24"/>
              </w:rPr>
              <w:t>XIX в</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66"/>
        </w:trPr>
        <w:tc>
          <w:tcPr>
            <w:tcW w:w="700" w:type="dxa"/>
            <w:tcBorders>
              <w:left w:val="single" w:sz="8" w:space="0" w:color="auto"/>
              <w:bottom w:val="single" w:sz="8" w:space="0" w:color="auto"/>
              <w:right w:val="single" w:sz="8" w:space="0" w:color="auto"/>
            </w:tcBorders>
            <w:vAlign w:val="bottom"/>
          </w:tcPr>
          <w:p w:rsidR="003A1B60" w:rsidRPr="000B2F26" w:rsidRDefault="00596C86">
            <w:pPr>
              <w:spacing w:line="264" w:lineRule="exact"/>
              <w:ind w:right="180"/>
              <w:jc w:val="right"/>
              <w:rPr>
                <w:sz w:val="24"/>
                <w:szCs w:val="24"/>
              </w:rPr>
            </w:pPr>
            <w:r w:rsidRPr="000B2F26">
              <w:rPr>
                <w:rFonts w:eastAsia="Times New Roman"/>
                <w:sz w:val="24"/>
                <w:szCs w:val="24"/>
              </w:rPr>
              <w:t>3</w:t>
            </w:r>
          </w:p>
        </w:tc>
        <w:tc>
          <w:tcPr>
            <w:tcW w:w="440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Культура в первой половине XIX в</w:t>
            </w:r>
          </w:p>
        </w:tc>
        <w:tc>
          <w:tcPr>
            <w:tcW w:w="16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6</w:t>
            </w:r>
          </w:p>
        </w:tc>
        <w:tc>
          <w:tcPr>
            <w:tcW w:w="158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3</w:t>
            </w:r>
          </w:p>
        </w:tc>
        <w:tc>
          <w:tcPr>
            <w:tcW w:w="15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3</w:t>
            </w:r>
          </w:p>
        </w:tc>
        <w:tc>
          <w:tcPr>
            <w:tcW w:w="47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Составление синхронных таблиц</w:t>
            </w:r>
          </w:p>
        </w:tc>
      </w:tr>
      <w:tr w:rsidR="003A1B60" w:rsidRPr="000B2F26">
        <w:trPr>
          <w:trHeight w:val="262"/>
        </w:trPr>
        <w:tc>
          <w:tcPr>
            <w:tcW w:w="700" w:type="dxa"/>
            <w:tcBorders>
              <w:left w:val="single" w:sz="8" w:space="0" w:color="auto"/>
              <w:right w:val="single" w:sz="8" w:space="0" w:color="auto"/>
            </w:tcBorders>
            <w:vAlign w:val="bottom"/>
          </w:tcPr>
          <w:p w:rsidR="003A1B60" w:rsidRPr="000B2F26" w:rsidRDefault="00596C86">
            <w:pPr>
              <w:spacing w:line="263" w:lineRule="exact"/>
              <w:ind w:right="180"/>
              <w:jc w:val="right"/>
              <w:rPr>
                <w:sz w:val="24"/>
                <w:szCs w:val="24"/>
              </w:rPr>
            </w:pPr>
            <w:r w:rsidRPr="000B2F26">
              <w:rPr>
                <w:rFonts w:eastAsia="Times New Roman"/>
                <w:sz w:val="24"/>
                <w:szCs w:val="24"/>
              </w:rPr>
              <w:t>4</w:t>
            </w:r>
          </w:p>
        </w:tc>
        <w:tc>
          <w:tcPr>
            <w:tcW w:w="4400" w:type="dxa"/>
            <w:tcBorders>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0"/>
                <w:sz w:val="24"/>
                <w:szCs w:val="24"/>
              </w:rPr>
              <w:t>Культура в период буржуазных</w:t>
            </w:r>
          </w:p>
        </w:tc>
        <w:tc>
          <w:tcPr>
            <w:tcW w:w="1640" w:type="dxa"/>
            <w:tcBorders>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9"/>
                <w:sz w:val="24"/>
                <w:szCs w:val="24"/>
              </w:rPr>
              <w:t>5</w:t>
            </w:r>
          </w:p>
        </w:tc>
        <w:tc>
          <w:tcPr>
            <w:tcW w:w="1580" w:type="dxa"/>
            <w:tcBorders>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9"/>
                <w:sz w:val="24"/>
                <w:szCs w:val="24"/>
              </w:rPr>
              <w:t>2</w:t>
            </w:r>
          </w:p>
        </w:tc>
        <w:tc>
          <w:tcPr>
            <w:tcW w:w="1540" w:type="dxa"/>
            <w:tcBorders>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9"/>
                <w:sz w:val="24"/>
                <w:szCs w:val="24"/>
              </w:rPr>
              <w:t>3</w:t>
            </w:r>
          </w:p>
        </w:tc>
        <w:tc>
          <w:tcPr>
            <w:tcW w:w="4740" w:type="dxa"/>
            <w:tcBorders>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0"/>
                <w:sz w:val="24"/>
                <w:szCs w:val="24"/>
              </w:rPr>
              <w:t>Фронтальный опрос. Воображаемая экскурсия</w:t>
            </w:r>
          </w:p>
        </w:tc>
      </w:tr>
      <w:tr w:rsidR="003A1B60" w:rsidRPr="000B2F26">
        <w:trPr>
          <w:trHeight w:val="282"/>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0"/>
                <w:sz w:val="24"/>
                <w:szCs w:val="24"/>
              </w:rPr>
              <w:t>преобразований 60-80-х гг</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68"/>
        </w:trPr>
        <w:tc>
          <w:tcPr>
            <w:tcW w:w="700" w:type="dxa"/>
            <w:tcBorders>
              <w:left w:val="single" w:sz="8" w:space="0" w:color="auto"/>
              <w:bottom w:val="single" w:sz="8" w:space="0" w:color="auto"/>
            </w:tcBorders>
            <w:vAlign w:val="bottom"/>
          </w:tcPr>
          <w:p w:rsidR="003A1B60" w:rsidRPr="000B2F26" w:rsidRDefault="003A1B60">
            <w:pPr>
              <w:rPr>
                <w:sz w:val="24"/>
                <w:szCs w:val="24"/>
              </w:rPr>
            </w:pPr>
          </w:p>
        </w:tc>
        <w:tc>
          <w:tcPr>
            <w:tcW w:w="13900" w:type="dxa"/>
            <w:gridSpan w:val="5"/>
            <w:tcBorders>
              <w:bottom w:val="single" w:sz="8" w:space="0" w:color="auto"/>
              <w:right w:val="single" w:sz="8" w:space="0" w:color="auto"/>
            </w:tcBorders>
            <w:vAlign w:val="bottom"/>
          </w:tcPr>
          <w:p w:rsidR="003A1B60" w:rsidRPr="000B2F26" w:rsidRDefault="00596C86">
            <w:pPr>
              <w:spacing w:line="264" w:lineRule="exact"/>
              <w:ind w:right="580"/>
              <w:jc w:val="center"/>
              <w:rPr>
                <w:sz w:val="24"/>
                <w:szCs w:val="24"/>
              </w:rPr>
            </w:pPr>
            <w:r w:rsidRPr="000B2F26">
              <w:rPr>
                <w:rFonts w:eastAsia="Times New Roman"/>
                <w:b/>
                <w:bCs/>
                <w:w w:val="90"/>
                <w:sz w:val="24"/>
                <w:szCs w:val="24"/>
              </w:rPr>
              <w:t>Раздел 3. Художественная культура новейшего времени (XX-XXI вв) 24 часа</w:t>
            </w:r>
          </w:p>
        </w:tc>
      </w:tr>
      <w:tr w:rsidR="003A1B60" w:rsidRPr="000B2F26">
        <w:trPr>
          <w:trHeight w:val="263"/>
        </w:trPr>
        <w:tc>
          <w:tcPr>
            <w:tcW w:w="700" w:type="dxa"/>
            <w:tcBorders>
              <w:left w:val="single" w:sz="8" w:space="0" w:color="auto"/>
              <w:bottom w:val="single" w:sz="8" w:space="0" w:color="auto"/>
              <w:right w:val="single" w:sz="8" w:space="0" w:color="auto"/>
            </w:tcBorders>
            <w:vAlign w:val="bottom"/>
          </w:tcPr>
          <w:p w:rsidR="003A1B60" w:rsidRPr="000B2F26" w:rsidRDefault="00596C86">
            <w:pPr>
              <w:spacing w:line="263" w:lineRule="exact"/>
              <w:ind w:right="180"/>
              <w:jc w:val="right"/>
              <w:rPr>
                <w:sz w:val="24"/>
                <w:szCs w:val="24"/>
              </w:rPr>
            </w:pPr>
            <w:r w:rsidRPr="000B2F26">
              <w:rPr>
                <w:rFonts w:eastAsia="Times New Roman"/>
                <w:sz w:val="24"/>
                <w:szCs w:val="24"/>
              </w:rPr>
              <w:t>1</w:t>
            </w:r>
          </w:p>
        </w:tc>
        <w:tc>
          <w:tcPr>
            <w:tcW w:w="4400" w:type="dxa"/>
            <w:tcBorders>
              <w:bottom w:val="single" w:sz="8" w:space="0" w:color="auto"/>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0"/>
                <w:sz w:val="24"/>
                <w:szCs w:val="24"/>
              </w:rPr>
              <w:t>Серебряный век в русской культуре</w:t>
            </w:r>
          </w:p>
        </w:tc>
        <w:tc>
          <w:tcPr>
            <w:tcW w:w="1640" w:type="dxa"/>
            <w:tcBorders>
              <w:bottom w:val="single" w:sz="8" w:space="0" w:color="auto"/>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9"/>
                <w:sz w:val="24"/>
                <w:szCs w:val="24"/>
              </w:rPr>
              <w:t>4</w:t>
            </w:r>
          </w:p>
        </w:tc>
        <w:tc>
          <w:tcPr>
            <w:tcW w:w="1580" w:type="dxa"/>
            <w:tcBorders>
              <w:bottom w:val="single" w:sz="8" w:space="0" w:color="auto"/>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9"/>
                <w:sz w:val="24"/>
                <w:szCs w:val="24"/>
              </w:rPr>
              <w:t>2</w:t>
            </w:r>
          </w:p>
        </w:tc>
        <w:tc>
          <w:tcPr>
            <w:tcW w:w="1540" w:type="dxa"/>
            <w:tcBorders>
              <w:bottom w:val="single" w:sz="8" w:space="0" w:color="auto"/>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9"/>
                <w:sz w:val="24"/>
                <w:szCs w:val="24"/>
              </w:rPr>
              <w:t>2</w:t>
            </w:r>
          </w:p>
        </w:tc>
        <w:tc>
          <w:tcPr>
            <w:tcW w:w="4740" w:type="dxa"/>
            <w:tcBorders>
              <w:bottom w:val="single" w:sz="8" w:space="0" w:color="auto"/>
              <w:right w:val="single" w:sz="8" w:space="0" w:color="auto"/>
            </w:tcBorders>
            <w:vAlign w:val="bottom"/>
          </w:tcPr>
          <w:p w:rsidR="003A1B60" w:rsidRPr="000B2F26" w:rsidRDefault="00596C86">
            <w:pPr>
              <w:spacing w:line="263" w:lineRule="exact"/>
              <w:jc w:val="center"/>
              <w:rPr>
                <w:sz w:val="24"/>
                <w:szCs w:val="24"/>
              </w:rPr>
            </w:pPr>
            <w:r w:rsidRPr="000B2F26">
              <w:rPr>
                <w:rFonts w:eastAsia="Times New Roman"/>
                <w:w w:val="90"/>
                <w:sz w:val="24"/>
                <w:szCs w:val="24"/>
              </w:rPr>
              <w:t>Практикум. Мини-проект. Фронтальная беседа</w:t>
            </w:r>
          </w:p>
        </w:tc>
      </w:tr>
      <w:tr w:rsidR="003A1B60" w:rsidRPr="000B2F26">
        <w:trPr>
          <w:trHeight w:val="260"/>
        </w:trPr>
        <w:tc>
          <w:tcPr>
            <w:tcW w:w="700" w:type="dxa"/>
            <w:tcBorders>
              <w:left w:val="single" w:sz="8" w:space="0" w:color="auto"/>
              <w:right w:val="single" w:sz="8" w:space="0" w:color="auto"/>
            </w:tcBorders>
            <w:vAlign w:val="bottom"/>
          </w:tcPr>
          <w:p w:rsidR="003A1B60" w:rsidRPr="000B2F26" w:rsidRDefault="00596C86">
            <w:pPr>
              <w:spacing w:line="259" w:lineRule="exact"/>
              <w:ind w:right="180"/>
              <w:jc w:val="right"/>
              <w:rPr>
                <w:sz w:val="24"/>
                <w:szCs w:val="24"/>
              </w:rPr>
            </w:pPr>
            <w:r w:rsidRPr="000B2F26">
              <w:rPr>
                <w:rFonts w:eastAsia="Times New Roman"/>
                <w:sz w:val="24"/>
                <w:szCs w:val="24"/>
              </w:rPr>
              <w:t>2</w:t>
            </w:r>
          </w:p>
        </w:tc>
        <w:tc>
          <w:tcPr>
            <w:tcW w:w="440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Особенности советской культуры в 1917-</w:t>
            </w:r>
          </w:p>
        </w:tc>
        <w:tc>
          <w:tcPr>
            <w:tcW w:w="16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4</w:t>
            </w:r>
          </w:p>
        </w:tc>
        <w:tc>
          <w:tcPr>
            <w:tcW w:w="158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2</w:t>
            </w:r>
          </w:p>
        </w:tc>
        <w:tc>
          <w:tcPr>
            <w:tcW w:w="15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2</w:t>
            </w:r>
          </w:p>
        </w:tc>
        <w:tc>
          <w:tcPr>
            <w:tcW w:w="47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Составление энциклопедической справки.</w:t>
            </w:r>
          </w:p>
        </w:tc>
      </w:tr>
      <w:tr w:rsidR="003A1B60" w:rsidRPr="000B2F26">
        <w:trPr>
          <w:trHeight w:val="282"/>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89"/>
                <w:sz w:val="24"/>
                <w:szCs w:val="24"/>
              </w:rPr>
              <w:t>1940 гг</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1"/>
                <w:sz w:val="24"/>
                <w:szCs w:val="24"/>
              </w:rPr>
              <w:t>Сообщения учащихся</w:t>
            </w:r>
          </w:p>
        </w:tc>
      </w:tr>
      <w:tr w:rsidR="003A1B60" w:rsidRPr="000B2F26">
        <w:trPr>
          <w:trHeight w:val="259"/>
        </w:trPr>
        <w:tc>
          <w:tcPr>
            <w:tcW w:w="700" w:type="dxa"/>
            <w:tcBorders>
              <w:left w:val="single" w:sz="8" w:space="0" w:color="auto"/>
              <w:right w:val="single" w:sz="8" w:space="0" w:color="auto"/>
            </w:tcBorders>
            <w:vAlign w:val="bottom"/>
          </w:tcPr>
          <w:p w:rsidR="003A1B60" w:rsidRPr="000B2F26" w:rsidRDefault="00596C86">
            <w:pPr>
              <w:spacing w:line="259" w:lineRule="exact"/>
              <w:ind w:right="180"/>
              <w:jc w:val="right"/>
              <w:rPr>
                <w:sz w:val="24"/>
                <w:szCs w:val="24"/>
              </w:rPr>
            </w:pPr>
            <w:r w:rsidRPr="000B2F26">
              <w:rPr>
                <w:rFonts w:eastAsia="Times New Roman"/>
                <w:sz w:val="24"/>
                <w:szCs w:val="24"/>
              </w:rPr>
              <w:t>3</w:t>
            </w:r>
          </w:p>
        </w:tc>
        <w:tc>
          <w:tcPr>
            <w:tcW w:w="440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Советская культура в период Великой</w:t>
            </w:r>
          </w:p>
        </w:tc>
        <w:tc>
          <w:tcPr>
            <w:tcW w:w="16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3</w:t>
            </w:r>
          </w:p>
        </w:tc>
        <w:tc>
          <w:tcPr>
            <w:tcW w:w="158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1</w:t>
            </w:r>
          </w:p>
        </w:tc>
        <w:tc>
          <w:tcPr>
            <w:tcW w:w="15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2</w:t>
            </w:r>
          </w:p>
        </w:tc>
        <w:tc>
          <w:tcPr>
            <w:tcW w:w="47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Воображаемая культура</w:t>
            </w:r>
          </w:p>
        </w:tc>
      </w:tr>
      <w:tr w:rsidR="003A1B60" w:rsidRPr="000B2F26">
        <w:trPr>
          <w:trHeight w:val="282"/>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1"/>
                <w:sz w:val="24"/>
                <w:szCs w:val="24"/>
              </w:rPr>
              <w:t>Отечественной войне</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59"/>
        </w:trPr>
        <w:tc>
          <w:tcPr>
            <w:tcW w:w="700" w:type="dxa"/>
            <w:tcBorders>
              <w:left w:val="single" w:sz="8" w:space="0" w:color="auto"/>
              <w:right w:val="single" w:sz="8" w:space="0" w:color="auto"/>
            </w:tcBorders>
            <w:vAlign w:val="bottom"/>
          </w:tcPr>
          <w:p w:rsidR="003A1B60" w:rsidRPr="000B2F26" w:rsidRDefault="00596C86">
            <w:pPr>
              <w:spacing w:line="259" w:lineRule="exact"/>
              <w:ind w:right="180"/>
              <w:jc w:val="right"/>
              <w:rPr>
                <w:sz w:val="24"/>
                <w:szCs w:val="24"/>
              </w:rPr>
            </w:pPr>
            <w:r w:rsidRPr="000B2F26">
              <w:rPr>
                <w:rFonts w:eastAsia="Times New Roman"/>
                <w:sz w:val="24"/>
                <w:szCs w:val="24"/>
              </w:rPr>
              <w:t>4</w:t>
            </w:r>
          </w:p>
        </w:tc>
        <w:tc>
          <w:tcPr>
            <w:tcW w:w="440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Советская культура в период «оттепели» и</w:t>
            </w:r>
          </w:p>
        </w:tc>
        <w:tc>
          <w:tcPr>
            <w:tcW w:w="16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5</w:t>
            </w:r>
          </w:p>
        </w:tc>
        <w:tc>
          <w:tcPr>
            <w:tcW w:w="158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2</w:t>
            </w:r>
          </w:p>
        </w:tc>
        <w:tc>
          <w:tcPr>
            <w:tcW w:w="15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9"/>
                <w:sz w:val="24"/>
                <w:szCs w:val="24"/>
              </w:rPr>
              <w:t>3</w:t>
            </w:r>
          </w:p>
        </w:tc>
        <w:tc>
          <w:tcPr>
            <w:tcW w:w="4740" w:type="dxa"/>
            <w:tcBorders>
              <w:right w:val="single" w:sz="8" w:space="0" w:color="auto"/>
            </w:tcBorders>
            <w:vAlign w:val="bottom"/>
          </w:tcPr>
          <w:p w:rsidR="003A1B60" w:rsidRPr="000B2F26" w:rsidRDefault="00596C86">
            <w:pPr>
              <w:spacing w:line="259" w:lineRule="exact"/>
              <w:jc w:val="center"/>
              <w:rPr>
                <w:sz w:val="24"/>
                <w:szCs w:val="24"/>
              </w:rPr>
            </w:pPr>
            <w:r w:rsidRPr="000B2F26">
              <w:rPr>
                <w:rFonts w:eastAsia="Times New Roman"/>
                <w:w w:val="90"/>
                <w:sz w:val="24"/>
                <w:szCs w:val="24"/>
              </w:rPr>
              <w:t>Составление энциклопедической справки</w:t>
            </w:r>
          </w:p>
        </w:tc>
      </w:tr>
      <w:tr w:rsidR="003A1B60" w:rsidRPr="000B2F26">
        <w:trPr>
          <w:trHeight w:val="283"/>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596C86">
            <w:pPr>
              <w:jc w:val="center"/>
              <w:rPr>
                <w:sz w:val="24"/>
                <w:szCs w:val="24"/>
              </w:rPr>
            </w:pPr>
            <w:r w:rsidRPr="000B2F26">
              <w:rPr>
                <w:rFonts w:eastAsia="Times New Roman"/>
                <w:w w:val="92"/>
                <w:sz w:val="24"/>
                <w:szCs w:val="24"/>
              </w:rPr>
              <w:t>«застоя»</w:t>
            </w:r>
          </w:p>
        </w:tc>
        <w:tc>
          <w:tcPr>
            <w:tcW w:w="1640" w:type="dxa"/>
            <w:tcBorders>
              <w:bottom w:val="single" w:sz="8" w:space="0" w:color="auto"/>
              <w:right w:val="single" w:sz="8" w:space="0" w:color="auto"/>
            </w:tcBorders>
            <w:vAlign w:val="bottom"/>
          </w:tcPr>
          <w:p w:rsidR="003A1B60" w:rsidRPr="000B2F26" w:rsidRDefault="003A1B60">
            <w:pPr>
              <w:rPr>
                <w:sz w:val="24"/>
                <w:szCs w:val="24"/>
              </w:rPr>
            </w:pP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3A1B60">
            <w:pPr>
              <w:rPr>
                <w:sz w:val="24"/>
                <w:szCs w:val="24"/>
              </w:rPr>
            </w:pP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68"/>
        </w:trPr>
        <w:tc>
          <w:tcPr>
            <w:tcW w:w="700" w:type="dxa"/>
            <w:tcBorders>
              <w:left w:val="single" w:sz="8" w:space="0" w:color="auto"/>
              <w:bottom w:val="single" w:sz="8" w:space="0" w:color="auto"/>
              <w:right w:val="single" w:sz="8" w:space="0" w:color="auto"/>
            </w:tcBorders>
            <w:vAlign w:val="bottom"/>
          </w:tcPr>
          <w:p w:rsidR="003A1B60" w:rsidRPr="000B2F26" w:rsidRDefault="00596C86">
            <w:pPr>
              <w:spacing w:line="264" w:lineRule="exact"/>
              <w:ind w:right="180"/>
              <w:jc w:val="right"/>
              <w:rPr>
                <w:sz w:val="24"/>
                <w:szCs w:val="24"/>
              </w:rPr>
            </w:pPr>
            <w:r w:rsidRPr="000B2F26">
              <w:rPr>
                <w:rFonts w:eastAsia="Times New Roman"/>
                <w:sz w:val="24"/>
                <w:szCs w:val="24"/>
              </w:rPr>
              <w:t>5</w:t>
            </w:r>
          </w:p>
        </w:tc>
        <w:tc>
          <w:tcPr>
            <w:tcW w:w="440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Отечественная культура и перестройка</w:t>
            </w:r>
          </w:p>
        </w:tc>
        <w:tc>
          <w:tcPr>
            <w:tcW w:w="16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4</w:t>
            </w:r>
          </w:p>
        </w:tc>
        <w:tc>
          <w:tcPr>
            <w:tcW w:w="158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2</w:t>
            </w:r>
          </w:p>
        </w:tc>
        <w:tc>
          <w:tcPr>
            <w:tcW w:w="15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2</w:t>
            </w: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66"/>
        </w:trPr>
        <w:tc>
          <w:tcPr>
            <w:tcW w:w="700" w:type="dxa"/>
            <w:tcBorders>
              <w:left w:val="single" w:sz="8" w:space="0" w:color="auto"/>
              <w:bottom w:val="single" w:sz="8" w:space="0" w:color="auto"/>
              <w:right w:val="single" w:sz="8" w:space="0" w:color="auto"/>
            </w:tcBorders>
            <w:vAlign w:val="bottom"/>
          </w:tcPr>
          <w:p w:rsidR="003A1B60" w:rsidRPr="000B2F26" w:rsidRDefault="00596C86">
            <w:pPr>
              <w:spacing w:line="264" w:lineRule="exact"/>
              <w:ind w:right="180"/>
              <w:jc w:val="right"/>
              <w:rPr>
                <w:sz w:val="24"/>
                <w:szCs w:val="24"/>
              </w:rPr>
            </w:pPr>
            <w:r w:rsidRPr="000B2F26">
              <w:rPr>
                <w:rFonts w:eastAsia="Times New Roman"/>
                <w:sz w:val="24"/>
                <w:szCs w:val="24"/>
              </w:rPr>
              <w:t>6</w:t>
            </w:r>
          </w:p>
        </w:tc>
        <w:tc>
          <w:tcPr>
            <w:tcW w:w="440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Культура новой России</w:t>
            </w:r>
          </w:p>
        </w:tc>
        <w:tc>
          <w:tcPr>
            <w:tcW w:w="16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4</w:t>
            </w:r>
          </w:p>
        </w:tc>
        <w:tc>
          <w:tcPr>
            <w:tcW w:w="158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2</w:t>
            </w:r>
          </w:p>
        </w:tc>
        <w:tc>
          <w:tcPr>
            <w:tcW w:w="15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2</w:t>
            </w: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r w:rsidR="003A1B60" w:rsidRPr="000B2F26">
        <w:trPr>
          <w:trHeight w:val="266"/>
        </w:trPr>
        <w:tc>
          <w:tcPr>
            <w:tcW w:w="700" w:type="dxa"/>
            <w:tcBorders>
              <w:left w:val="single" w:sz="8" w:space="0" w:color="auto"/>
              <w:bottom w:val="single" w:sz="8" w:space="0" w:color="auto"/>
              <w:right w:val="single" w:sz="8" w:space="0" w:color="auto"/>
            </w:tcBorders>
            <w:vAlign w:val="bottom"/>
          </w:tcPr>
          <w:p w:rsidR="003A1B60" w:rsidRPr="000B2F26" w:rsidRDefault="00596C86">
            <w:pPr>
              <w:spacing w:line="264" w:lineRule="exact"/>
              <w:ind w:right="180"/>
              <w:jc w:val="right"/>
              <w:rPr>
                <w:sz w:val="24"/>
                <w:szCs w:val="24"/>
              </w:rPr>
            </w:pPr>
            <w:r w:rsidRPr="000B2F26">
              <w:rPr>
                <w:rFonts w:eastAsia="Times New Roman"/>
                <w:sz w:val="24"/>
                <w:szCs w:val="24"/>
              </w:rPr>
              <w:t>7</w:t>
            </w:r>
          </w:p>
        </w:tc>
        <w:tc>
          <w:tcPr>
            <w:tcW w:w="440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Итоговый контроль. Мини-конференция</w:t>
            </w:r>
          </w:p>
        </w:tc>
        <w:tc>
          <w:tcPr>
            <w:tcW w:w="16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2</w:t>
            </w:r>
          </w:p>
        </w:tc>
        <w:tc>
          <w:tcPr>
            <w:tcW w:w="1580" w:type="dxa"/>
            <w:tcBorders>
              <w:bottom w:val="single" w:sz="8" w:space="0" w:color="auto"/>
              <w:right w:val="single" w:sz="8" w:space="0" w:color="auto"/>
            </w:tcBorders>
            <w:vAlign w:val="bottom"/>
          </w:tcPr>
          <w:p w:rsidR="003A1B60" w:rsidRPr="000B2F26" w:rsidRDefault="003A1B60">
            <w:pPr>
              <w:rPr>
                <w:sz w:val="24"/>
                <w:szCs w:val="24"/>
              </w:rPr>
            </w:pPr>
          </w:p>
        </w:tc>
        <w:tc>
          <w:tcPr>
            <w:tcW w:w="15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9"/>
                <w:sz w:val="24"/>
                <w:szCs w:val="24"/>
              </w:rPr>
              <w:t>2</w:t>
            </w:r>
          </w:p>
        </w:tc>
        <w:tc>
          <w:tcPr>
            <w:tcW w:w="47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0"/>
                <w:sz w:val="24"/>
                <w:szCs w:val="24"/>
              </w:rPr>
              <w:t>Выставка работ. Оценка портфолио</w:t>
            </w:r>
          </w:p>
        </w:tc>
      </w:tr>
      <w:tr w:rsidR="003A1B60" w:rsidRPr="000B2F26">
        <w:trPr>
          <w:trHeight w:val="266"/>
        </w:trPr>
        <w:tc>
          <w:tcPr>
            <w:tcW w:w="700" w:type="dxa"/>
            <w:tcBorders>
              <w:left w:val="single" w:sz="8" w:space="0" w:color="auto"/>
              <w:bottom w:val="single" w:sz="8" w:space="0" w:color="auto"/>
              <w:right w:val="single" w:sz="8" w:space="0" w:color="auto"/>
            </w:tcBorders>
            <w:vAlign w:val="bottom"/>
          </w:tcPr>
          <w:p w:rsidR="003A1B60" w:rsidRPr="000B2F26" w:rsidRDefault="003A1B60">
            <w:pPr>
              <w:rPr>
                <w:sz w:val="24"/>
                <w:szCs w:val="24"/>
              </w:rPr>
            </w:pPr>
          </w:p>
        </w:tc>
        <w:tc>
          <w:tcPr>
            <w:tcW w:w="4400" w:type="dxa"/>
            <w:tcBorders>
              <w:bottom w:val="single" w:sz="8" w:space="0" w:color="auto"/>
              <w:right w:val="single" w:sz="8" w:space="0" w:color="auto"/>
            </w:tcBorders>
            <w:vAlign w:val="bottom"/>
          </w:tcPr>
          <w:p w:rsidR="003A1B60" w:rsidRPr="000B2F26" w:rsidRDefault="003A1B60">
            <w:pPr>
              <w:rPr>
                <w:sz w:val="24"/>
                <w:szCs w:val="24"/>
              </w:rPr>
            </w:pPr>
          </w:p>
        </w:tc>
        <w:tc>
          <w:tcPr>
            <w:tcW w:w="16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1"/>
                <w:sz w:val="24"/>
                <w:szCs w:val="24"/>
              </w:rPr>
              <w:t>68</w:t>
            </w:r>
          </w:p>
        </w:tc>
        <w:tc>
          <w:tcPr>
            <w:tcW w:w="158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1"/>
                <w:sz w:val="24"/>
                <w:szCs w:val="24"/>
              </w:rPr>
              <w:t>31</w:t>
            </w:r>
          </w:p>
        </w:tc>
        <w:tc>
          <w:tcPr>
            <w:tcW w:w="1540" w:type="dxa"/>
            <w:tcBorders>
              <w:bottom w:val="single" w:sz="8" w:space="0" w:color="auto"/>
              <w:right w:val="single" w:sz="8" w:space="0" w:color="auto"/>
            </w:tcBorders>
            <w:vAlign w:val="bottom"/>
          </w:tcPr>
          <w:p w:rsidR="003A1B60" w:rsidRPr="000B2F26" w:rsidRDefault="00596C86">
            <w:pPr>
              <w:spacing w:line="264" w:lineRule="exact"/>
              <w:jc w:val="center"/>
              <w:rPr>
                <w:sz w:val="24"/>
                <w:szCs w:val="24"/>
              </w:rPr>
            </w:pPr>
            <w:r w:rsidRPr="000B2F26">
              <w:rPr>
                <w:rFonts w:eastAsia="Times New Roman"/>
                <w:w w:val="91"/>
                <w:sz w:val="24"/>
                <w:szCs w:val="24"/>
              </w:rPr>
              <w:t>37</w:t>
            </w:r>
          </w:p>
        </w:tc>
        <w:tc>
          <w:tcPr>
            <w:tcW w:w="4740" w:type="dxa"/>
            <w:tcBorders>
              <w:bottom w:val="single" w:sz="8" w:space="0" w:color="auto"/>
              <w:right w:val="single" w:sz="8" w:space="0" w:color="auto"/>
            </w:tcBorders>
            <w:vAlign w:val="bottom"/>
          </w:tcPr>
          <w:p w:rsidR="003A1B60" w:rsidRPr="000B2F26" w:rsidRDefault="003A1B60">
            <w:pPr>
              <w:rPr>
                <w:sz w:val="24"/>
                <w:szCs w:val="24"/>
              </w:rPr>
            </w:pPr>
          </w:p>
        </w:tc>
      </w:tr>
    </w:tbl>
    <w:p w:rsidR="003A1B60" w:rsidRPr="000B2F26" w:rsidRDefault="003A1B60">
      <w:pPr>
        <w:spacing w:line="200" w:lineRule="exact"/>
        <w:rPr>
          <w:sz w:val="24"/>
          <w:szCs w:val="24"/>
        </w:rPr>
      </w:pPr>
    </w:p>
    <w:p w:rsidR="003A1B60" w:rsidRPr="000B2F26" w:rsidRDefault="003A1B60">
      <w:pPr>
        <w:rPr>
          <w:sz w:val="24"/>
          <w:szCs w:val="24"/>
        </w:rPr>
        <w:sectPr w:rsidR="003A1B60" w:rsidRPr="000B2F26">
          <w:pgSz w:w="16840" w:h="11909" w:orient="landscape"/>
          <w:pgMar w:top="1440" w:right="954" w:bottom="449" w:left="1300" w:header="0" w:footer="0" w:gutter="0"/>
          <w:cols w:space="720" w:equalWidth="0">
            <w:col w:w="14580"/>
          </w:cols>
        </w:sectPr>
      </w:pPr>
    </w:p>
    <w:p w:rsidR="003A1B60" w:rsidRDefault="003A1B60">
      <w:pPr>
        <w:spacing w:line="317" w:lineRule="exact"/>
        <w:rPr>
          <w:sz w:val="20"/>
          <w:szCs w:val="20"/>
        </w:rPr>
      </w:pPr>
    </w:p>
    <w:p w:rsidR="003A1B60" w:rsidRDefault="00596C86">
      <w:pPr>
        <w:ind w:right="-279"/>
        <w:jc w:val="center"/>
        <w:rPr>
          <w:sz w:val="20"/>
          <w:szCs w:val="20"/>
        </w:rPr>
      </w:pPr>
      <w:r>
        <w:rPr>
          <w:rFonts w:eastAsia="Times New Roman"/>
          <w:b/>
          <w:bCs/>
          <w:sz w:val="26"/>
          <w:szCs w:val="26"/>
        </w:rPr>
        <w:t>Содержание курса</w:t>
      </w:r>
    </w:p>
    <w:p w:rsidR="003A1B60" w:rsidRDefault="003A1B60">
      <w:pPr>
        <w:spacing w:line="397" w:lineRule="exact"/>
        <w:rPr>
          <w:sz w:val="20"/>
          <w:szCs w:val="20"/>
        </w:rPr>
      </w:pPr>
    </w:p>
    <w:p w:rsidR="003A1B60" w:rsidRDefault="00596C86">
      <w:pPr>
        <w:ind w:left="560"/>
        <w:rPr>
          <w:sz w:val="20"/>
          <w:szCs w:val="20"/>
        </w:rPr>
      </w:pPr>
      <w:r>
        <w:rPr>
          <w:rFonts w:eastAsia="Times New Roman"/>
          <w:b/>
          <w:bCs/>
          <w:sz w:val="28"/>
          <w:szCs w:val="28"/>
        </w:rPr>
        <w:t>Тема 1. Культура в жизни человека и развитии общества.</w:t>
      </w:r>
    </w:p>
    <w:p w:rsidR="003A1B60" w:rsidRDefault="003A1B60">
      <w:pPr>
        <w:spacing w:line="174" w:lineRule="exact"/>
        <w:rPr>
          <w:sz w:val="20"/>
          <w:szCs w:val="20"/>
        </w:rPr>
      </w:pPr>
    </w:p>
    <w:p w:rsidR="003A1B60" w:rsidRDefault="00596C86">
      <w:pPr>
        <w:spacing w:line="346" w:lineRule="auto"/>
        <w:ind w:right="20" w:firstLine="566"/>
        <w:jc w:val="both"/>
        <w:rPr>
          <w:sz w:val="20"/>
          <w:szCs w:val="20"/>
        </w:rPr>
      </w:pPr>
      <w:r>
        <w:rPr>
          <w:rFonts w:eastAsia="Times New Roman"/>
          <w:sz w:val="28"/>
          <w:szCs w:val="28"/>
        </w:rPr>
        <w:t>Многообразие значений понятия «культура». Материальная и духовная культура. Пути и формы освоения культурного наследия. Основные функции культуры в обществе.</w:t>
      </w:r>
    </w:p>
    <w:p w:rsidR="003A1B60" w:rsidRDefault="003A1B60">
      <w:pPr>
        <w:spacing w:line="26" w:lineRule="exact"/>
        <w:rPr>
          <w:sz w:val="20"/>
          <w:szCs w:val="20"/>
        </w:rPr>
      </w:pPr>
    </w:p>
    <w:p w:rsidR="003A1B60" w:rsidRDefault="00596C86">
      <w:pPr>
        <w:ind w:left="560"/>
        <w:rPr>
          <w:sz w:val="20"/>
          <w:szCs w:val="20"/>
        </w:rPr>
      </w:pPr>
      <w:r>
        <w:rPr>
          <w:rFonts w:eastAsia="Times New Roman"/>
          <w:b/>
          <w:bCs/>
          <w:sz w:val="28"/>
          <w:szCs w:val="28"/>
        </w:rPr>
        <w:t>Раздел 1. Художественная культура средних веков. (IX-XVII вв)</w:t>
      </w:r>
    </w:p>
    <w:p w:rsidR="003A1B60" w:rsidRDefault="003A1B60">
      <w:pPr>
        <w:spacing w:line="153" w:lineRule="exact"/>
        <w:rPr>
          <w:sz w:val="20"/>
          <w:szCs w:val="20"/>
        </w:rPr>
      </w:pPr>
    </w:p>
    <w:p w:rsidR="003A1B60" w:rsidRDefault="00596C86">
      <w:pPr>
        <w:ind w:left="560"/>
        <w:rPr>
          <w:sz w:val="20"/>
          <w:szCs w:val="20"/>
        </w:rPr>
      </w:pPr>
      <w:r>
        <w:rPr>
          <w:rFonts w:eastAsia="Times New Roman"/>
          <w:b/>
          <w:bCs/>
          <w:sz w:val="28"/>
          <w:szCs w:val="28"/>
        </w:rPr>
        <w:t>Тема 2. Древнерусская культура (IX</w:t>
      </w:r>
      <w:r>
        <w:rPr>
          <w:rFonts w:eastAsia="Times New Roman"/>
          <w:sz w:val="28"/>
          <w:szCs w:val="28"/>
        </w:rPr>
        <w:t>-</w:t>
      </w:r>
      <w:r>
        <w:rPr>
          <w:rFonts w:eastAsia="Times New Roman"/>
          <w:b/>
          <w:bCs/>
          <w:sz w:val="28"/>
          <w:szCs w:val="28"/>
        </w:rPr>
        <w:t>первая половина XIII вв)</w:t>
      </w:r>
    </w:p>
    <w:p w:rsidR="003A1B60" w:rsidRDefault="003A1B60">
      <w:pPr>
        <w:spacing w:line="179" w:lineRule="exact"/>
        <w:rPr>
          <w:sz w:val="20"/>
          <w:szCs w:val="20"/>
        </w:rPr>
      </w:pPr>
    </w:p>
    <w:p w:rsidR="003A1B60" w:rsidRPr="000B2F26" w:rsidRDefault="00596C86">
      <w:pPr>
        <w:spacing w:line="389" w:lineRule="auto"/>
        <w:ind w:firstLine="566"/>
        <w:jc w:val="both"/>
        <w:rPr>
          <w:sz w:val="28"/>
          <w:szCs w:val="28"/>
        </w:rPr>
      </w:pPr>
      <w:r w:rsidRPr="000B2F26">
        <w:rPr>
          <w:rFonts w:eastAsia="Times New Roman"/>
          <w:sz w:val="28"/>
          <w:szCs w:val="28"/>
        </w:rPr>
        <w:t>Наследие восточных славян. Византийское влияние на древнерусскую культуру. Летописание как исторический источник и литературный жанр. Богословская политическая речь («Слово о Законе и Благодати»). «Поучение Владимира Мономаха» - исповедь государственного деятеля Древней Руси. Дом веры и искусства: творения каменной архитектуры. Монументальная живопись – мозаика, фреска. Язык образов и знаков: станковая живопись (иконопись). Символика русской православной иконы.</w:t>
      </w:r>
    </w:p>
    <w:p w:rsidR="003A1B60" w:rsidRDefault="00596C86">
      <w:pPr>
        <w:spacing w:line="229" w:lineRule="auto"/>
        <w:ind w:left="560"/>
        <w:rPr>
          <w:sz w:val="20"/>
          <w:szCs w:val="20"/>
        </w:rPr>
      </w:pPr>
      <w:r>
        <w:rPr>
          <w:rFonts w:eastAsia="Times New Roman"/>
          <w:b/>
          <w:bCs/>
          <w:sz w:val="28"/>
          <w:szCs w:val="28"/>
        </w:rPr>
        <w:t>Тема 3. Культура формирующейся великорусской народности (вторая половина XIII-XV вв)</w:t>
      </w:r>
    </w:p>
    <w:p w:rsidR="003A1B60" w:rsidRDefault="003A1B60">
      <w:pPr>
        <w:spacing w:line="170" w:lineRule="exact"/>
        <w:rPr>
          <w:sz w:val="20"/>
          <w:szCs w:val="20"/>
        </w:rPr>
      </w:pPr>
    </w:p>
    <w:p w:rsidR="003A1B60" w:rsidRDefault="00596C86">
      <w:pPr>
        <w:spacing w:line="353" w:lineRule="auto"/>
        <w:ind w:firstLine="566"/>
        <w:jc w:val="both"/>
        <w:rPr>
          <w:sz w:val="20"/>
          <w:szCs w:val="20"/>
        </w:rPr>
      </w:pPr>
      <w:r>
        <w:rPr>
          <w:rFonts w:eastAsia="Times New Roman"/>
          <w:sz w:val="28"/>
          <w:szCs w:val="28"/>
        </w:rPr>
        <w:t>Идеи единства Русской земли и борьбы с иноземным игом и неразрывной связи Руси XIV0XV вв. с Киевской и Владимиро-Суздальской Русью. Центры книжности – Троице-Сергиев, Кирилло-Белозерский и Соловецкий монастыри. Культура «русского обычая». Мысли о камне: ансамбль Московского Кремля. Росписи церквей и монастырей.</w:t>
      </w:r>
    </w:p>
    <w:p w:rsidR="003A1B60" w:rsidRDefault="003A1B60">
      <w:pPr>
        <w:spacing w:line="19" w:lineRule="exact"/>
        <w:rPr>
          <w:sz w:val="20"/>
          <w:szCs w:val="20"/>
        </w:rPr>
      </w:pPr>
    </w:p>
    <w:p w:rsidR="003A1B60" w:rsidRDefault="00596C86">
      <w:pPr>
        <w:ind w:left="560"/>
        <w:rPr>
          <w:sz w:val="20"/>
          <w:szCs w:val="20"/>
        </w:rPr>
      </w:pPr>
      <w:r>
        <w:rPr>
          <w:rFonts w:eastAsia="Times New Roman"/>
          <w:b/>
          <w:bCs/>
          <w:sz w:val="28"/>
          <w:szCs w:val="28"/>
        </w:rPr>
        <w:t>Тема 4. Русская культура конца XV-XVI вв</w:t>
      </w:r>
    </w:p>
    <w:p w:rsidR="003A1B60" w:rsidRDefault="003A1B60">
      <w:pPr>
        <w:spacing w:line="174" w:lineRule="exact"/>
        <w:rPr>
          <w:sz w:val="20"/>
          <w:szCs w:val="20"/>
        </w:rPr>
      </w:pPr>
    </w:p>
    <w:p w:rsidR="003A1B60" w:rsidRDefault="00596C86">
      <w:pPr>
        <w:spacing w:line="353" w:lineRule="auto"/>
        <w:ind w:firstLine="566"/>
        <w:jc w:val="both"/>
        <w:rPr>
          <w:sz w:val="20"/>
          <w:szCs w:val="20"/>
        </w:rPr>
      </w:pPr>
      <w:r>
        <w:rPr>
          <w:rFonts w:eastAsia="Times New Roman"/>
          <w:sz w:val="28"/>
          <w:szCs w:val="28"/>
        </w:rPr>
        <w:lastRenderedPageBreak/>
        <w:t>Москва – центр складывания культуры русской народности, объединение местных культур. Новый облик столицы. Перестройка Московского Кремля. Религиозные праздники и народные традиции. Дионисий – крупнейший представитель московской школы живописи.</w:t>
      </w:r>
    </w:p>
    <w:p w:rsidR="003A1B60" w:rsidRDefault="003A1B60">
      <w:pPr>
        <w:spacing w:line="14" w:lineRule="exact"/>
        <w:rPr>
          <w:sz w:val="20"/>
          <w:szCs w:val="20"/>
        </w:rPr>
      </w:pPr>
    </w:p>
    <w:p w:rsidR="003A1B60" w:rsidRDefault="00596C86">
      <w:pPr>
        <w:ind w:left="560"/>
        <w:rPr>
          <w:sz w:val="20"/>
          <w:szCs w:val="20"/>
        </w:rPr>
      </w:pPr>
      <w:r>
        <w:rPr>
          <w:rFonts w:eastAsia="Times New Roman"/>
          <w:b/>
          <w:bCs/>
          <w:sz w:val="28"/>
          <w:szCs w:val="28"/>
        </w:rPr>
        <w:t>Тема 5. Культура VII в.</w:t>
      </w:r>
    </w:p>
    <w:p w:rsidR="003A1B60" w:rsidRDefault="003A1B60">
      <w:pPr>
        <w:spacing w:line="174" w:lineRule="exact"/>
        <w:rPr>
          <w:sz w:val="20"/>
          <w:szCs w:val="20"/>
        </w:rPr>
      </w:pPr>
    </w:p>
    <w:p w:rsidR="003A1B60" w:rsidRPr="000B2F26" w:rsidRDefault="00596C86" w:rsidP="000B2F26">
      <w:pPr>
        <w:spacing w:line="276" w:lineRule="auto"/>
        <w:ind w:firstLine="560"/>
        <w:rPr>
          <w:sz w:val="28"/>
          <w:szCs w:val="28"/>
        </w:rPr>
      </w:pPr>
      <w:r w:rsidRPr="000B2F26">
        <w:rPr>
          <w:rFonts w:eastAsia="Times New Roman"/>
          <w:sz w:val="28"/>
          <w:szCs w:val="28"/>
        </w:rPr>
        <w:t>Обмирщение  культуры.  Развитие  научных знаний.  Разнообразие  литературных жанров.  Московское  барокко  («Дивное</w:t>
      </w:r>
      <w:r w:rsidR="000B2F26" w:rsidRPr="000B2F26">
        <w:rPr>
          <w:rFonts w:eastAsia="Times New Roman"/>
          <w:sz w:val="28"/>
          <w:szCs w:val="28"/>
        </w:rPr>
        <w:t>у</w:t>
      </w:r>
      <w:r w:rsidRPr="000B2F26">
        <w:rPr>
          <w:rFonts w:eastAsia="Times New Roman"/>
          <w:sz w:val="28"/>
          <w:szCs w:val="28"/>
        </w:rPr>
        <w:t>зорочье») в архитектуре. От иконописи к парсуне. Освоение новых земель. Культура народов России XVII века. Культура народовПоволжья.</w:t>
      </w:r>
    </w:p>
    <w:p w:rsidR="003A1B60" w:rsidRPr="000B2F26" w:rsidRDefault="003A1B60" w:rsidP="000B2F26">
      <w:pPr>
        <w:spacing w:line="276" w:lineRule="auto"/>
        <w:ind w:firstLine="560"/>
        <w:rPr>
          <w:sz w:val="28"/>
          <w:szCs w:val="28"/>
        </w:rPr>
      </w:pPr>
    </w:p>
    <w:p w:rsidR="003A1B60" w:rsidRPr="000B2F26" w:rsidRDefault="00596C86" w:rsidP="000B2F26">
      <w:pPr>
        <w:spacing w:line="276" w:lineRule="auto"/>
        <w:ind w:firstLine="560"/>
        <w:rPr>
          <w:sz w:val="28"/>
          <w:szCs w:val="28"/>
        </w:rPr>
      </w:pPr>
      <w:r w:rsidRPr="000B2F26">
        <w:rPr>
          <w:rFonts w:eastAsia="Times New Roman"/>
          <w:b/>
          <w:bCs/>
          <w:sz w:val="28"/>
          <w:szCs w:val="28"/>
        </w:rPr>
        <w:t>Раздел 2. Художественная культура нового времени (XVIII-XIX вв)</w:t>
      </w:r>
    </w:p>
    <w:p w:rsidR="003A1B60" w:rsidRPr="000B2F26" w:rsidRDefault="003A1B60" w:rsidP="000B2F26">
      <w:pPr>
        <w:spacing w:line="276" w:lineRule="auto"/>
        <w:ind w:firstLine="560"/>
        <w:rPr>
          <w:sz w:val="28"/>
          <w:szCs w:val="28"/>
        </w:rPr>
      </w:pPr>
    </w:p>
    <w:p w:rsidR="003A1B60" w:rsidRPr="000B2F26" w:rsidRDefault="00596C86" w:rsidP="000B2F26">
      <w:pPr>
        <w:spacing w:line="276" w:lineRule="auto"/>
        <w:ind w:firstLine="560"/>
        <w:rPr>
          <w:sz w:val="28"/>
          <w:szCs w:val="28"/>
        </w:rPr>
      </w:pPr>
      <w:r w:rsidRPr="000B2F26">
        <w:rPr>
          <w:rFonts w:eastAsia="Times New Roman"/>
          <w:b/>
          <w:bCs/>
          <w:sz w:val="28"/>
          <w:szCs w:val="28"/>
        </w:rPr>
        <w:t>Тема 6. Культурные преобразования первой четверти XVIII в</w:t>
      </w:r>
    </w:p>
    <w:p w:rsidR="003A1B60" w:rsidRPr="000B2F26" w:rsidRDefault="003A1B60" w:rsidP="000B2F26">
      <w:pPr>
        <w:spacing w:line="276" w:lineRule="auto"/>
        <w:ind w:firstLine="560"/>
        <w:rPr>
          <w:sz w:val="28"/>
          <w:szCs w:val="28"/>
        </w:rPr>
      </w:pPr>
    </w:p>
    <w:p w:rsidR="003A1B60" w:rsidRDefault="00596C86" w:rsidP="000B2F26">
      <w:pPr>
        <w:spacing w:line="276" w:lineRule="auto"/>
        <w:ind w:firstLine="560"/>
        <w:rPr>
          <w:sz w:val="20"/>
          <w:szCs w:val="20"/>
        </w:rPr>
      </w:pPr>
      <w:r w:rsidRPr="000B2F26">
        <w:rPr>
          <w:rFonts w:eastAsia="Times New Roman"/>
          <w:sz w:val="28"/>
          <w:szCs w:val="28"/>
        </w:rPr>
        <w:t>Необходимость развития научных знаний и практические потребности государства. Царь-реформатор: преобразование вкультуре. Система культурно-просветительских учреждений: светские библиотеки, К</w:t>
      </w:r>
      <w:r w:rsidR="000B2F26">
        <w:rPr>
          <w:rFonts w:eastAsia="Times New Roman"/>
          <w:sz w:val="28"/>
          <w:szCs w:val="28"/>
        </w:rPr>
        <w:t xml:space="preserve">унсткамера – первый русский музей. </w:t>
      </w:r>
      <w:r>
        <w:rPr>
          <w:rFonts w:eastAsia="Times New Roman"/>
          <w:sz w:val="28"/>
          <w:szCs w:val="28"/>
        </w:rPr>
        <w:t>Создание ансамбля Петербурга, стиль петровского барокко. Новые явления в живописи: гравюра и портрет. Изменения в быту: ношение европейского платья, введение нового летоисчисления, светские праздники с маскарадами и фейерверками, публичный театр, ассамблеи. Военные марши, танцевальная музыка на ассамблеях, танцевальная школа в Петербурге, создание отечественной композиторской школы.</w:t>
      </w:r>
    </w:p>
    <w:p w:rsidR="003A1B60" w:rsidRDefault="003A1B60">
      <w:pPr>
        <w:spacing w:line="9" w:lineRule="exact"/>
        <w:rPr>
          <w:sz w:val="20"/>
          <w:szCs w:val="20"/>
        </w:rPr>
      </w:pPr>
    </w:p>
    <w:p w:rsidR="003A1B60" w:rsidRDefault="00596C86">
      <w:pPr>
        <w:ind w:left="560"/>
        <w:rPr>
          <w:sz w:val="20"/>
          <w:szCs w:val="20"/>
        </w:rPr>
      </w:pPr>
      <w:r>
        <w:rPr>
          <w:rFonts w:eastAsia="Times New Roman"/>
          <w:b/>
          <w:bCs/>
          <w:sz w:val="28"/>
          <w:szCs w:val="28"/>
        </w:rPr>
        <w:t>Тема 7. Формирование русской национальной культуры во второй половине XVIII в.</w:t>
      </w:r>
    </w:p>
    <w:p w:rsidR="003A1B60" w:rsidRDefault="003A1B60">
      <w:pPr>
        <w:spacing w:line="174" w:lineRule="exact"/>
        <w:rPr>
          <w:sz w:val="20"/>
          <w:szCs w:val="20"/>
        </w:rPr>
      </w:pPr>
    </w:p>
    <w:p w:rsidR="003A1B60" w:rsidRPr="000B2F26" w:rsidRDefault="00596C86">
      <w:pPr>
        <w:spacing w:line="372" w:lineRule="auto"/>
        <w:ind w:firstLine="566"/>
        <w:jc w:val="both"/>
        <w:rPr>
          <w:sz w:val="28"/>
          <w:szCs w:val="28"/>
        </w:rPr>
      </w:pPr>
      <w:r w:rsidRPr="000B2F26">
        <w:rPr>
          <w:rFonts w:eastAsia="Times New Roman"/>
          <w:sz w:val="28"/>
          <w:szCs w:val="28"/>
        </w:rPr>
        <w:t xml:space="preserve">Рост социальной направленности русской культуры. Сатирическая журналистика. Ученый-энциклопедист М.В.Ломоносов. Развитие географии и истории как наук. Новая художественная литература, развитая система жанров (ода, элегия, басня, трагедия, комедия, повесть, роман). Крепостной театр – своеобразное явление </w:t>
      </w:r>
      <w:r w:rsidRPr="000B2F26">
        <w:rPr>
          <w:rFonts w:eastAsia="Times New Roman"/>
          <w:sz w:val="28"/>
          <w:szCs w:val="28"/>
        </w:rPr>
        <w:lastRenderedPageBreak/>
        <w:t>культурной жизни второй половины XVIII – начала XIX в. Система жанров в живописи: портрет, монументально-декоративная живопись, пейзаж, историческая живопись. Феномен русского портрета. Основы светской скульптуры. Русский классицизм в архитектуре.</w:t>
      </w:r>
    </w:p>
    <w:p w:rsidR="003A1B60" w:rsidRPr="000B2F26" w:rsidRDefault="00596C86">
      <w:pPr>
        <w:spacing w:line="238" w:lineRule="auto"/>
        <w:ind w:left="560"/>
        <w:rPr>
          <w:sz w:val="28"/>
          <w:szCs w:val="28"/>
        </w:rPr>
      </w:pPr>
      <w:r w:rsidRPr="000B2F26">
        <w:rPr>
          <w:rFonts w:eastAsia="Times New Roman"/>
          <w:b/>
          <w:bCs/>
          <w:sz w:val="28"/>
          <w:szCs w:val="28"/>
        </w:rPr>
        <w:t>Тема 8. Культура первой половины XIX в.</w:t>
      </w:r>
    </w:p>
    <w:p w:rsidR="003A1B60" w:rsidRPr="000B2F26" w:rsidRDefault="003A1B60">
      <w:pPr>
        <w:spacing w:line="170" w:lineRule="exact"/>
        <w:rPr>
          <w:sz w:val="28"/>
          <w:szCs w:val="28"/>
        </w:rPr>
      </w:pPr>
    </w:p>
    <w:p w:rsidR="003A1B60" w:rsidRPr="000B2F26" w:rsidRDefault="00596C86" w:rsidP="000B2F26">
      <w:pPr>
        <w:spacing w:line="395" w:lineRule="auto"/>
        <w:ind w:firstLine="566"/>
        <w:jc w:val="both"/>
        <w:rPr>
          <w:sz w:val="28"/>
          <w:szCs w:val="28"/>
        </w:rPr>
      </w:pPr>
      <w:r w:rsidRPr="000B2F26">
        <w:rPr>
          <w:rFonts w:eastAsia="Times New Roman"/>
          <w:sz w:val="28"/>
          <w:szCs w:val="28"/>
        </w:rPr>
        <w:t>Развитие научных знаний. «Золотой век» русской литературы. Героико-патриотические, национальные сюжеты в музыке. Монументальные ансамбли Петербурга, стиль русского ампира в Москве. Интерес к человеческой личности, к жизни простых</w:t>
      </w:r>
      <w:r w:rsidR="000B2F26">
        <w:rPr>
          <w:rFonts w:eastAsia="Times New Roman"/>
          <w:sz w:val="28"/>
          <w:szCs w:val="28"/>
        </w:rPr>
        <w:t xml:space="preserve"> л</w:t>
      </w:r>
      <w:r w:rsidRPr="000B2F26">
        <w:rPr>
          <w:rFonts w:eastAsia="Times New Roman"/>
          <w:sz w:val="28"/>
          <w:szCs w:val="28"/>
        </w:rPr>
        <w:t>юдей в живописи. Россия XIX в в изобразительном искусстве. Скульптура Мартоса и Клодта.</w:t>
      </w:r>
    </w:p>
    <w:p w:rsidR="003A1B60" w:rsidRDefault="003A1B60">
      <w:pPr>
        <w:spacing w:line="168" w:lineRule="exact"/>
        <w:rPr>
          <w:sz w:val="20"/>
          <w:szCs w:val="20"/>
        </w:rPr>
      </w:pPr>
    </w:p>
    <w:p w:rsidR="003A1B60" w:rsidRDefault="00596C86">
      <w:pPr>
        <w:ind w:left="560"/>
        <w:rPr>
          <w:sz w:val="20"/>
          <w:szCs w:val="20"/>
        </w:rPr>
      </w:pPr>
      <w:r>
        <w:rPr>
          <w:rFonts w:eastAsia="Times New Roman"/>
          <w:b/>
          <w:bCs/>
          <w:sz w:val="28"/>
          <w:szCs w:val="28"/>
        </w:rPr>
        <w:t>Тема 9. Культура в период буржуазных преобразований 60-80-х гг.</w:t>
      </w:r>
    </w:p>
    <w:p w:rsidR="003A1B60" w:rsidRDefault="003A1B60">
      <w:pPr>
        <w:spacing w:line="169" w:lineRule="exact"/>
        <w:rPr>
          <w:sz w:val="20"/>
          <w:szCs w:val="20"/>
        </w:rPr>
      </w:pPr>
    </w:p>
    <w:p w:rsidR="003A1B60" w:rsidRDefault="00596C86">
      <w:pPr>
        <w:spacing w:line="356" w:lineRule="auto"/>
        <w:ind w:right="20" w:firstLine="566"/>
        <w:jc w:val="both"/>
        <w:rPr>
          <w:sz w:val="20"/>
          <w:szCs w:val="20"/>
        </w:rPr>
      </w:pPr>
      <w:r>
        <w:rPr>
          <w:rFonts w:eastAsia="Times New Roman"/>
          <w:sz w:val="28"/>
          <w:szCs w:val="28"/>
        </w:rPr>
        <w:t>Частное коллекционирование – феномен русского меценатства. Достижения российской науки. Сокровищница мировой культуры – произведения литературы и искусства. Жизнь народа в творчестве художников – передвижников. «Могучая кучка». Становление и развитие русской оперы. Эклектика и неорусский стиль в архитектуре: возврат к национальным традициям. Монументальная скульптура.</w:t>
      </w:r>
    </w:p>
    <w:p w:rsidR="003A1B60" w:rsidRDefault="003A1B60">
      <w:pPr>
        <w:spacing w:line="14" w:lineRule="exact"/>
        <w:rPr>
          <w:sz w:val="20"/>
          <w:szCs w:val="20"/>
        </w:rPr>
      </w:pPr>
    </w:p>
    <w:p w:rsidR="003A1B60" w:rsidRDefault="00596C86">
      <w:pPr>
        <w:ind w:left="560"/>
        <w:rPr>
          <w:sz w:val="20"/>
          <w:szCs w:val="20"/>
        </w:rPr>
      </w:pPr>
      <w:r>
        <w:rPr>
          <w:rFonts w:eastAsia="Times New Roman"/>
          <w:b/>
          <w:bCs/>
          <w:sz w:val="28"/>
          <w:szCs w:val="28"/>
        </w:rPr>
        <w:t>Раздел 3. «Культура новейшего времени (XX-XXI вв)</w:t>
      </w:r>
    </w:p>
    <w:p w:rsidR="003A1B60" w:rsidRDefault="003A1B60">
      <w:pPr>
        <w:spacing w:line="158" w:lineRule="exact"/>
        <w:rPr>
          <w:sz w:val="20"/>
          <w:szCs w:val="20"/>
        </w:rPr>
      </w:pPr>
    </w:p>
    <w:p w:rsidR="003A1B60" w:rsidRDefault="00596C86">
      <w:pPr>
        <w:ind w:left="560"/>
        <w:rPr>
          <w:sz w:val="20"/>
          <w:szCs w:val="20"/>
        </w:rPr>
      </w:pPr>
      <w:r>
        <w:rPr>
          <w:rFonts w:eastAsia="Times New Roman"/>
          <w:b/>
          <w:bCs/>
          <w:sz w:val="28"/>
          <w:szCs w:val="28"/>
        </w:rPr>
        <w:t>Тема 10. Серебряный век в русской культуре</w:t>
      </w:r>
    </w:p>
    <w:p w:rsidR="003A1B60" w:rsidRDefault="003A1B60">
      <w:pPr>
        <w:spacing w:line="174" w:lineRule="exact"/>
        <w:rPr>
          <w:sz w:val="20"/>
          <w:szCs w:val="20"/>
        </w:rPr>
      </w:pPr>
    </w:p>
    <w:p w:rsidR="003A1B60" w:rsidRDefault="00596C86">
      <w:pPr>
        <w:spacing w:line="356" w:lineRule="auto"/>
        <w:ind w:right="20" w:firstLine="566"/>
        <w:jc w:val="both"/>
        <w:rPr>
          <w:sz w:val="20"/>
          <w:szCs w:val="20"/>
        </w:rPr>
      </w:pPr>
      <w:r>
        <w:rPr>
          <w:rFonts w:eastAsia="Times New Roman"/>
          <w:sz w:val="28"/>
          <w:szCs w:val="28"/>
        </w:rPr>
        <w:t xml:space="preserve">Первая русская революция и ее культурное восприятие. «Вехи». Сборник статей о русской интеллигенции» как источник по истории культуры. «Союз русского народа» в зеркале культуры. Социокультурный феномен Серебряного века русской культуры. Поиски идеологии. Символизм, декаданс, футуризм в литературе. «Мир </w:t>
      </w:r>
      <w:r>
        <w:rPr>
          <w:rFonts w:eastAsia="Times New Roman"/>
          <w:sz w:val="28"/>
          <w:szCs w:val="28"/>
        </w:rPr>
        <w:lastRenderedPageBreak/>
        <w:t>искусства», «Голубая роза», «Бубновый валет». Композиторы-новаторы. Театр. К.Станиславский, В. Мейерхольд. Архитектура, скульптура.</w:t>
      </w:r>
    </w:p>
    <w:p w:rsidR="003A1B60" w:rsidRDefault="003A1B60">
      <w:pPr>
        <w:spacing w:line="9" w:lineRule="exact"/>
        <w:rPr>
          <w:sz w:val="20"/>
          <w:szCs w:val="20"/>
        </w:rPr>
      </w:pPr>
    </w:p>
    <w:p w:rsidR="003A1B60" w:rsidRDefault="00596C86">
      <w:pPr>
        <w:ind w:left="560"/>
        <w:rPr>
          <w:sz w:val="20"/>
          <w:szCs w:val="20"/>
        </w:rPr>
      </w:pPr>
      <w:r>
        <w:rPr>
          <w:rFonts w:eastAsia="Times New Roman"/>
          <w:b/>
          <w:bCs/>
          <w:sz w:val="28"/>
          <w:szCs w:val="28"/>
        </w:rPr>
        <w:t>Тема 11. Особенности советской культуры в 1917-1940 гг</w:t>
      </w:r>
    </w:p>
    <w:p w:rsidR="003A1B60" w:rsidRDefault="003A1B60">
      <w:pPr>
        <w:spacing w:line="174" w:lineRule="exact"/>
        <w:rPr>
          <w:sz w:val="20"/>
          <w:szCs w:val="20"/>
        </w:rPr>
      </w:pPr>
    </w:p>
    <w:p w:rsidR="003A1B60" w:rsidRDefault="00596C86">
      <w:pPr>
        <w:spacing w:line="356" w:lineRule="auto"/>
        <w:ind w:firstLine="566"/>
        <w:jc w:val="both"/>
        <w:rPr>
          <w:sz w:val="20"/>
          <w:szCs w:val="20"/>
        </w:rPr>
      </w:pPr>
      <w:r>
        <w:rPr>
          <w:rFonts w:eastAsia="Times New Roman"/>
          <w:sz w:val="28"/>
          <w:szCs w:val="28"/>
        </w:rPr>
        <w:t>Культура 20-х годов. Творческая интеллигенция и эмиграция. Оппозиция новой власти. «Смена вех». Пролеткульт. Писатели и художники нового поколения. Культура 30-х гг. Творческие союзы. Социалистический реализм. Литература. Театр. Изобразительное искусство. Песни. Кинематограф. Скульптура. Архитектура. Художественная самодеятельность. Идеология и культура.</w:t>
      </w:r>
    </w:p>
    <w:p w:rsidR="003A1B60" w:rsidRDefault="003A1B60">
      <w:pPr>
        <w:spacing w:line="9" w:lineRule="exact"/>
        <w:rPr>
          <w:sz w:val="20"/>
          <w:szCs w:val="20"/>
        </w:rPr>
      </w:pPr>
    </w:p>
    <w:p w:rsidR="003A1B60" w:rsidRDefault="00596C86">
      <w:pPr>
        <w:ind w:left="560"/>
        <w:rPr>
          <w:sz w:val="20"/>
          <w:szCs w:val="20"/>
        </w:rPr>
      </w:pPr>
      <w:r>
        <w:rPr>
          <w:rFonts w:eastAsia="Times New Roman"/>
          <w:b/>
          <w:bCs/>
          <w:sz w:val="28"/>
          <w:szCs w:val="28"/>
        </w:rPr>
        <w:t>Тема 12. Советская культура в период Великой Отечественной войны</w:t>
      </w:r>
    </w:p>
    <w:p w:rsidR="003A1B60" w:rsidRDefault="003A1B60">
      <w:pPr>
        <w:spacing w:line="174" w:lineRule="exact"/>
        <w:rPr>
          <w:sz w:val="20"/>
          <w:szCs w:val="20"/>
        </w:rPr>
      </w:pPr>
    </w:p>
    <w:p w:rsidR="003A1B60" w:rsidRDefault="00596C86" w:rsidP="000B2F26">
      <w:pPr>
        <w:spacing w:line="276" w:lineRule="auto"/>
        <w:ind w:firstLine="567"/>
        <w:rPr>
          <w:sz w:val="20"/>
          <w:szCs w:val="20"/>
        </w:rPr>
      </w:pPr>
      <w:r w:rsidRPr="000B2F26">
        <w:rPr>
          <w:rFonts w:eastAsia="Times New Roman"/>
          <w:sz w:val="28"/>
          <w:szCs w:val="28"/>
        </w:rPr>
        <w:t>Художественная культура военного времени. Публицистика. Литература. Музыка. Кинематограф. Плакаты. Политическая</w:t>
      </w:r>
      <w:r>
        <w:rPr>
          <w:rFonts w:eastAsia="Times New Roman"/>
          <w:sz w:val="28"/>
          <w:szCs w:val="28"/>
        </w:rPr>
        <w:t>карикатура. Фронтовые концерты.</w:t>
      </w:r>
    </w:p>
    <w:p w:rsidR="003A1B60" w:rsidRDefault="003A1B60">
      <w:pPr>
        <w:spacing w:line="168" w:lineRule="exact"/>
        <w:rPr>
          <w:sz w:val="20"/>
          <w:szCs w:val="20"/>
        </w:rPr>
      </w:pPr>
    </w:p>
    <w:p w:rsidR="003A1B60" w:rsidRDefault="00596C86">
      <w:pPr>
        <w:ind w:left="680"/>
        <w:rPr>
          <w:sz w:val="20"/>
          <w:szCs w:val="20"/>
        </w:rPr>
      </w:pPr>
      <w:r>
        <w:rPr>
          <w:rFonts w:eastAsia="Times New Roman"/>
          <w:b/>
          <w:bCs/>
          <w:sz w:val="28"/>
          <w:szCs w:val="28"/>
        </w:rPr>
        <w:t>Тема 13. Советская культура в период «оттепели» и «застоя»</w:t>
      </w:r>
    </w:p>
    <w:p w:rsidR="003A1B60" w:rsidRDefault="003A1B60">
      <w:pPr>
        <w:spacing w:line="169" w:lineRule="exact"/>
        <w:rPr>
          <w:sz w:val="20"/>
          <w:szCs w:val="20"/>
        </w:rPr>
      </w:pPr>
    </w:p>
    <w:p w:rsidR="003A1B60" w:rsidRPr="000B2F26" w:rsidRDefault="00596C86">
      <w:pPr>
        <w:spacing w:line="373" w:lineRule="auto"/>
        <w:ind w:left="120" w:firstLine="566"/>
        <w:jc w:val="both"/>
        <w:rPr>
          <w:sz w:val="28"/>
          <w:szCs w:val="28"/>
        </w:rPr>
      </w:pPr>
      <w:r w:rsidRPr="000B2F26">
        <w:rPr>
          <w:rFonts w:eastAsia="Times New Roman"/>
          <w:sz w:val="28"/>
          <w:szCs w:val="28"/>
        </w:rPr>
        <w:t>Идеология и культура 1945-1953 гг. Официальная критика. Усиление партийного руководства культурой. Формирование общественного сознания по заданному образцу. «Оттепель» в духовной жизни. «Обновленчество». Ослабление идеологического давления. Официальные ограничения. Культура середины 60-х-середины 80-х гг. Противоречия в развитии художественной культуры. Производственная тематика. Идеология «неосталинизма». «Деревенская» проза. «Магнитофонная революция». Противоборство двух направлений в культуре: официального и демократического.</w:t>
      </w:r>
    </w:p>
    <w:p w:rsidR="003A1B60" w:rsidRDefault="00596C86">
      <w:pPr>
        <w:spacing w:line="233" w:lineRule="auto"/>
        <w:ind w:left="680"/>
        <w:rPr>
          <w:sz w:val="20"/>
          <w:szCs w:val="20"/>
        </w:rPr>
      </w:pPr>
      <w:r>
        <w:rPr>
          <w:rFonts w:eastAsia="Times New Roman"/>
          <w:b/>
          <w:bCs/>
          <w:sz w:val="28"/>
          <w:szCs w:val="28"/>
        </w:rPr>
        <w:t>Тема 14. Отечественная культура и перестройка</w:t>
      </w:r>
    </w:p>
    <w:p w:rsidR="003A1B60" w:rsidRDefault="003A1B60">
      <w:pPr>
        <w:spacing w:line="175" w:lineRule="exact"/>
        <w:rPr>
          <w:sz w:val="20"/>
          <w:szCs w:val="20"/>
        </w:rPr>
      </w:pPr>
    </w:p>
    <w:p w:rsidR="003A1B60" w:rsidRDefault="00596C86">
      <w:pPr>
        <w:spacing w:line="349" w:lineRule="auto"/>
        <w:ind w:left="120" w:firstLine="566"/>
        <w:jc w:val="both"/>
        <w:rPr>
          <w:sz w:val="20"/>
          <w:szCs w:val="20"/>
        </w:rPr>
      </w:pPr>
      <w:r>
        <w:rPr>
          <w:rFonts w:eastAsia="Times New Roman"/>
          <w:sz w:val="28"/>
          <w:szCs w:val="28"/>
        </w:rPr>
        <w:lastRenderedPageBreak/>
        <w:t>Политика «гласности» в культуре. Публикация литературных произведений, не допущенных в печать в 40-70-х гг. Дискуссии о путях дальнейшего развития общества. «Гласность» в театре и кинематографе. Телевидение.</w:t>
      </w:r>
    </w:p>
    <w:p w:rsidR="003A1B60" w:rsidRDefault="003A1B60">
      <w:pPr>
        <w:spacing w:line="18" w:lineRule="exact"/>
        <w:rPr>
          <w:sz w:val="20"/>
          <w:szCs w:val="20"/>
        </w:rPr>
      </w:pPr>
    </w:p>
    <w:p w:rsidR="003A1B60" w:rsidRDefault="00596C86">
      <w:pPr>
        <w:ind w:left="680"/>
        <w:rPr>
          <w:sz w:val="20"/>
          <w:szCs w:val="20"/>
        </w:rPr>
      </w:pPr>
      <w:r>
        <w:rPr>
          <w:rFonts w:eastAsia="Times New Roman"/>
          <w:b/>
          <w:bCs/>
          <w:sz w:val="28"/>
          <w:szCs w:val="28"/>
        </w:rPr>
        <w:t>Тема 15. Культура новой России</w:t>
      </w:r>
    </w:p>
    <w:p w:rsidR="003A1B60" w:rsidRDefault="003A1B60">
      <w:pPr>
        <w:spacing w:line="170" w:lineRule="exact"/>
        <w:rPr>
          <w:sz w:val="20"/>
          <w:szCs w:val="20"/>
        </w:rPr>
      </w:pPr>
    </w:p>
    <w:p w:rsidR="003A1B60" w:rsidRDefault="00596C86">
      <w:pPr>
        <w:ind w:left="680"/>
        <w:rPr>
          <w:sz w:val="20"/>
          <w:szCs w:val="20"/>
        </w:rPr>
      </w:pPr>
      <w:r>
        <w:rPr>
          <w:rFonts w:eastAsia="Times New Roman"/>
          <w:sz w:val="27"/>
          <w:szCs w:val="27"/>
        </w:rPr>
        <w:t>Культура в условиях рынка. Духовный кризис. Влияние западной культуры. Средства массовой информации и культура.</w:t>
      </w:r>
    </w:p>
    <w:p w:rsidR="003A1B60" w:rsidRDefault="003A1B60">
      <w:pPr>
        <w:spacing w:line="158" w:lineRule="exact"/>
        <w:rPr>
          <w:sz w:val="20"/>
          <w:szCs w:val="20"/>
        </w:rPr>
      </w:pPr>
    </w:p>
    <w:p w:rsidR="003A1B60" w:rsidRDefault="00596C86">
      <w:pPr>
        <w:ind w:left="120"/>
        <w:rPr>
          <w:sz w:val="20"/>
          <w:szCs w:val="20"/>
        </w:rPr>
      </w:pPr>
      <w:r>
        <w:rPr>
          <w:rFonts w:eastAsia="Times New Roman"/>
          <w:sz w:val="28"/>
          <w:szCs w:val="28"/>
        </w:rPr>
        <w:t>Массовая и элитарная культура. Молодежная культура.</w:t>
      </w:r>
    </w:p>
    <w:p w:rsidR="003A1B60" w:rsidRDefault="003A1B60">
      <w:pPr>
        <w:spacing w:line="163" w:lineRule="exact"/>
        <w:rPr>
          <w:sz w:val="20"/>
          <w:szCs w:val="20"/>
        </w:rPr>
      </w:pPr>
    </w:p>
    <w:p w:rsidR="003A1B60" w:rsidRDefault="00596C86">
      <w:pPr>
        <w:ind w:left="680"/>
        <w:rPr>
          <w:sz w:val="20"/>
          <w:szCs w:val="20"/>
        </w:rPr>
      </w:pPr>
      <w:r>
        <w:rPr>
          <w:rFonts w:eastAsia="Times New Roman"/>
          <w:b/>
          <w:bCs/>
          <w:sz w:val="28"/>
          <w:szCs w:val="28"/>
        </w:rPr>
        <w:t xml:space="preserve">Тема 16. Итоговое занятие. </w:t>
      </w:r>
      <w:r>
        <w:rPr>
          <w:rFonts w:eastAsia="Times New Roman"/>
          <w:sz w:val="28"/>
          <w:szCs w:val="28"/>
        </w:rPr>
        <w:t>Мини-конференция.</w:t>
      </w:r>
    </w:p>
    <w:p w:rsidR="003A1B60" w:rsidRDefault="003A1B60">
      <w:pPr>
        <w:spacing w:line="172" w:lineRule="exact"/>
        <w:rPr>
          <w:sz w:val="20"/>
          <w:szCs w:val="20"/>
        </w:rPr>
      </w:pPr>
    </w:p>
    <w:p w:rsidR="000B2F26" w:rsidRDefault="000B2F26">
      <w:pPr>
        <w:ind w:left="5280"/>
        <w:rPr>
          <w:rFonts w:eastAsia="Times New Roman"/>
          <w:b/>
          <w:bCs/>
          <w:sz w:val="28"/>
          <w:szCs w:val="28"/>
        </w:rPr>
      </w:pPr>
    </w:p>
    <w:p w:rsidR="000B2F26" w:rsidRDefault="000B2F26">
      <w:pPr>
        <w:ind w:left="5280"/>
        <w:rPr>
          <w:rFonts w:eastAsia="Times New Roman"/>
          <w:b/>
          <w:bCs/>
          <w:sz w:val="28"/>
          <w:szCs w:val="28"/>
        </w:rPr>
      </w:pPr>
    </w:p>
    <w:p w:rsidR="003A1B60" w:rsidRDefault="00596C86">
      <w:pPr>
        <w:ind w:left="6243"/>
        <w:rPr>
          <w:sz w:val="20"/>
          <w:szCs w:val="20"/>
        </w:rPr>
      </w:pPr>
      <w:r>
        <w:rPr>
          <w:rFonts w:eastAsia="Times New Roman"/>
          <w:b/>
          <w:bCs/>
          <w:sz w:val="28"/>
          <w:szCs w:val="28"/>
        </w:rPr>
        <w:t>ВАРИАНТЫ ТЕМ</w:t>
      </w:r>
    </w:p>
    <w:p w:rsidR="003A1B60" w:rsidRDefault="003A1B60">
      <w:pPr>
        <w:spacing w:line="200" w:lineRule="exact"/>
        <w:rPr>
          <w:sz w:val="20"/>
          <w:szCs w:val="20"/>
        </w:rPr>
      </w:pPr>
    </w:p>
    <w:p w:rsidR="003A1B60" w:rsidRDefault="003A1B60">
      <w:pPr>
        <w:spacing w:line="200" w:lineRule="exact"/>
        <w:rPr>
          <w:sz w:val="20"/>
          <w:szCs w:val="20"/>
        </w:rPr>
      </w:pPr>
    </w:p>
    <w:p w:rsidR="003A1B60" w:rsidRDefault="003A1B60">
      <w:pPr>
        <w:spacing w:line="204" w:lineRule="exact"/>
        <w:rPr>
          <w:sz w:val="20"/>
          <w:szCs w:val="20"/>
        </w:rPr>
      </w:pPr>
    </w:p>
    <w:p w:rsidR="003A1B60" w:rsidRDefault="00596C86">
      <w:pPr>
        <w:numPr>
          <w:ilvl w:val="0"/>
          <w:numId w:val="10"/>
        </w:numPr>
        <w:tabs>
          <w:tab w:val="left" w:pos="283"/>
        </w:tabs>
        <w:ind w:left="283" w:hanging="283"/>
        <w:rPr>
          <w:rFonts w:eastAsia="Times New Roman"/>
          <w:sz w:val="28"/>
          <w:szCs w:val="28"/>
        </w:rPr>
      </w:pPr>
      <w:r>
        <w:rPr>
          <w:rFonts w:eastAsia="Times New Roman"/>
          <w:sz w:val="28"/>
          <w:szCs w:val="28"/>
        </w:rPr>
        <w:t>М.Ю. Лермонтов «Демон» - М. Врубель «Демон», «Демон поверженный»</w:t>
      </w:r>
    </w:p>
    <w:p w:rsidR="003A1B60" w:rsidRDefault="003A1B60">
      <w:pPr>
        <w:spacing w:line="321" w:lineRule="exact"/>
        <w:rPr>
          <w:rFonts w:eastAsia="Times New Roman"/>
          <w:sz w:val="28"/>
          <w:szCs w:val="28"/>
        </w:rPr>
      </w:pPr>
    </w:p>
    <w:p w:rsidR="003A1B60" w:rsidRDefault="00596C86">
      <w:pPr>
        <w:numPr>
          <w:ilvl w:val="0"/>
          <w:numId w:val="10"/>
        </w:numPr>
        <w:tabs>
          <w:tab w:val="left" w:pos="283"/>
        </w:tabs>
        <w:ind w:left="283" w:hanging="283"/>
        <w:rPr>
          <w:rFonts w:eastAsia="Times New Roman"/>
          <w:sz w:val="28"/>
          <w:szCs w:val="28"/>
        </w:rPr>
      </w:pPr>
      <w:r>
        <w:rPr>
          <w:rFonts w:eastAsia="Times New Roman"/>
          <w:sz w:val="28"/>
          <w:szCs w:val="28"/>
        </w:rPr>
        <w:t>А. Тарковский «Пускай меня простит Винсент Ван Гог» - В. Гог «Звезда И кипарис»</w:t>
      </w:r>
    </w:p>
    <w:p w:rsidR="003A1B60" w:rsidRDefault="003A1B60">
      <w:pPr>
        <w:spacing w:line="321" w:lineRule="exact"/>
        <w:rPr>
          <w:rFonts w:eastAsia="Times New Roman"/>
          <w:sz w:val="28"/>
          <w:szCs w:val="28"/>
        </w:rPr>
      </w:pPr>
    </w:p>
    <w:p w:rsidR="003A1B60" w:rsidRDefault="00596C86">
      <w:pPr>
        <w:numPr>
          <w:ilvl w:val="0"/>
          <w:numId w:val="10"/>
        </w:numPr>
        <w:tabs>
          <w:tab w:val="left" w:pos="283"/>
        </w:tabs>
        <w:ind w:left="283" w:hanging="283"/>
        <w:rPr>
          <w:rFonts w:eastAsia="Times New Roman"/>
          <w:sz w:val="28"/>
          <w:szCs w:val="28"/>
        </w:rPr>
      </w:pPr>
      <w:r>
        <w:rPr>
          <w:rFonts w:eastAsia="Times New Roman"/>
          <w:sz w:val="28"/>
          <w:szCs w:val="28"/>
        </w:rPr>
        <w:t>А.С. Пушкин «Руслан и Людмила»- М. Глинка «Руслан и Людмила»</w:t>
      </w:r>
    </w:p>
    <w:p w:rsidR="003A1B60" w:rsidRDefault="003A1B60">
      <w:pPr>
        <w:spacing w:line="321" w:lineRule="exact"/>
        <w:rPr>
          <w:rFonts w:eastAsia="Times New Roman"/>
          <w:sz w:val="28"/>
          <w:szCs w:val="28"/>
        </w:rPr>
      </w:pPr>
    </w:p>
    <w:p w:rsidR="003A1B60" w:rsidRDefault="00596C86">
      <w:pPr>
        <w:numPr>
          <w:ilvl w:val="0"/>
          <w:numId w:val="10"/>
        </w:numPr>
        <w:tabs>
          <w:tab w:val="left" w:pos="283"/>
        </w:tabs>
        <w:ind w:left="283" w:hanging="283"/>
        <w:rPr>
          <w:rFonts w:eastAsia="Times New Roman"/>
          <w:sz w:val="28"/>
          <w:szCs w:val="28"/>
        </w:rPr>
      </w:pPr>
      <w:r>
        <w:rPr>
          <w:rFonts w:eastAsia="Times New Roman"/>
          <w:sz w:val="28"/>
          <w:szCs w:val="28"/>
        </w:rPr>
        <w:t>А.С. Пушкин «Борис Годунов» - Мусоргский «Б.Годунов»</w:t>
      </w:r>
    </w:p>
    <w:p w:rsidR="003A1B60" w:rsidRDefault="003A1B60">
      <w:pPr>
        <w:spacing w:line="321" w:lineRule="exact"/>
        <w:rPr>
          <w:rFonts w:eastAsia="Times New Roman"/>
          <w:sz w:val="28"/>
          <w:szCs w:val="28"/>
        </w:rPr>
      </w:pPr>
    </w:p>
    <w:p w:rsidR="003A1B60" w:rsidRDefault="00596C86">
      <w:pPr>
        <w:numPr>
          <w:ilvl w:val="0"/>
          <w:numId w:val="10"/>
        </w:numPr>
        <w:tabs>
          <w:tab w:val="left" w:pos="283"/>
        </w:tabs>
        <w:ind w:left="283" w:hanging="283"/>
        <w:rPr>
          <w:rFonts w:eastAsia="Times New Roman"/>
          <w:sz w:val="28"/>
          <w:szCs w:val="28"/>
        </w:rPr>
      </w:pPr>
      <w:r>
        <w:rPr>
          <w:rFonts w:eastAsia="Times New Roman"/>
          <w:sz w:val="28"/>
          <w:szCs w:val="28"/>
        </w:rPr>
        <w:t>Лирика С.Есенина - песни и романсы на стихи С.Есенина (на выбор)</w:t>
      </w:r>
    </w:p>
    <w:p w:rsidR="003A1B60" w:rsidRDefault="003A1B60">
      <w:pPr>
        <w:spacing w:line="321" w:lineRule="exact"/>
        <w:rPr>
          <w:rFonts w:eastAsia="Times New Roman"/>
          <w:sz w:val="28"/>
          <w:szCs w:val="28"/>
        </w:rPr>
      </w:pPr>
    </w:p>
    <w:p w:rsidR="003A1B60" w:rsidRDefault="00596C86">
      <w:pPr>
        <w:numPr>
          <w:ilvl w:val="0"/>
          <w:numId w:val="10"/>
        </w:numPr>
        <w:tabs>
          <w:tab w:val="left" w:pos="283"/>
        </w:tabs>
        <w:ind w:left="283" w:hanging="278"/>
        <w:rPr>
          <w:rFonts w:eastAsia="Times New Roman"/>
          <w:sz w:val="28"/>
          <w:szCs w:val="28"/>
        </w:rPr>
      </w:pPr>
      <w:r>
        <w:rPr>
          <w:rFonts w:eastAsia="Times New Roman"/>
          <w:sz w:val="28"/>
          <w:szCs w:val="28"/>
        </w:rPr>
        <w:t>Лирика А.Фета и Ф. Тютчева - песни на стихи поэтов (на выбор)</w:t>
      </w:r>
    </w:p>
    <w:p w:rsidR="003A1B60" w:rsidRDefault="003A1B60">
      <w:pPr>
        <w:spacing w:line="316" w:lineRule="exact"/>
        <w:rPr>
          <w:rFonts w:eastAsia="Times New Roman"/>
          <w:sz w:val="28"/>
          <w:szCs w:val="28"/>
        </w:rPr>
      </w:pPr>
    </w:p>
    <w:p w:rsidR="003A1B60" w:rsidRDefault="00596C86">
      <w:pPr>
        <w:numPr>
          <w:ilvl w:val="0"/>
          <w:numId w:val="10"/>
        </w:numPr>
        <w:tabs>
          <w:tab w:val="left" w:pos="323"/>
        </w:tabs>
        <w:ind w:left="323" w:hanging="318"/>
        <w:rPr>
          <w:rFonts w:eastAsia="Times New Roman"/>
          <w:sz w:val="28"/>
          <w:szCs w:val="28"/>
        </w:rPr>
      </w:pPr>
      <w:r>
        <w:rPr>
          <w:rFonts w:eastAsia="Times New Roman"/>
          <w:sz w:val="28"/>
          <w:szCs w:val="28"/>
        </w:rPr>
        <w:t>«Слово о полку Игореве» - опера Бородина «Князь Игорь»</w:t>
      </w:r>
    </w:p>
    <w:p w:rsidR="003A1B60" w:rsidRDefault="003A1B60">
      <w:pPr>
        <w:spacing w:line="321" w:lineRule="exact"/>
        <w:rPr>
          <w:rFonts w:eastAsia="Times New Roman"/>
          <w:sz w:val="28"/>
          <w:szCs w:val="28"/>
        </w:rPr>
      </w:pPr>
    </w:p>
    <w:p w:rsidR="003A1B60" w:rsidRDefault="00596C86">
      <w:pPr>
        <w:numPr>
          <w:ilvl w:val="0"/>
          <w:numId w:val="10"/>
        </w:numPr>
        <w:tabs>
          <w:tab w:val="left" w:pos="283"/>
        </w:tabs>
        <w:ind w:left="283" w:hanging="273"/>
        <w:rPr>
          <w:rFonts w:eastAsia="Times New Roman"/>
          <w:sz w:val="28"/>
          <w:szCs w:val="28"/>
        </w:rPr>
      </w:pPr>
      <w:r>
        <w:rPr>
          <w:rFonts w:eastAsia="Times New Roman"/>
          <w:sz w:val="28"/>
          <w:szCs w:val="28"/>
        </w:rPr>
        <w:t>А.С. Пушкин «Евгений Онегин» - опера П.И, Чайковского «Е.Онегин»</w:t>
      </w:r>
    </w:p>
    <w:p w:rsidR="003A1B60" w:rsidRDefault="003A1B60">
      <w:pPr>
        <w:spacing w:line="321" w:lineRule="exact"/>
        <w:rPr>
          <w:rFonts w:eastAsia="Times New Roman"/>
          <w:sz w:val="28"/>
          <w:szCs w:val="28"/>
        </w:rPr>
      </w:pPr>
    </w:p>
    <w:p w:rsidR="003A1B60" w:rsidRDefault="00596C86">
      <w:pPr>
        <w:numPr>
          <w:ilvl w:val="0"/>
          <w:numId w:val="10"/>
        </w:numPr>
        <w:tabs>
          <w:tab w:val="left" w:pos="283"/>
        </w:tabs>
        <w:ind w:left="283" w:hanging="273"/>
        <w:rPr>
          <w:rFonts w:eastAsia="Times New Roman"/>
          <w:sz w:val="28"/>
          <w:szCs w:val="28"/>
        </w:rPr>
      </w:pPr>
      <w:r>
        <w:rPr>
          <w:rFonts w:eastAsia="Times New Roman"/>
          <w:sz w:val="28"/>
          <w:szCs w:val="28"/>
        </w:rPr>
        <w:t>М. Булгаков и его герои в произведениях и на экране (на выбор)</w:t>
      </w:r>
    </w:p>
    <w:p w:rsidR="003A1B60" w:rsidRDefault="003A1B60">
      <w:pPr>
        <w:spacing w:line="338" w:lineRule="exact"/>
        <w:rPr>
          <w:sz w:val="20"/>
          <w:szCs w:val="20"/>
        </w:rPr>
      </w:pPr>
    </w:p>
    <w:p w:rsidR="003A1B60" w:rsidRDefault="00596C86">
      <w:pPr>
        <w:ind w:left="43"/>
        <w:rPr>
          <w:sz w:val="20"/>
          <w:szCs w:val="20"/>
        </w:rPr>
      </w:pPr>
      <w:r>
        <w:rPr>
          <w:rFonts w:eastAsia="Times New Roman"/>
          <w:sz w:val="27"/>
          <w:szCs w:val="27"/>
        </w:rPr>
        <w:t>Ю.М.Шолохов «Тихий Дон», «Казаки», «Они сражались за Родину» в кино И литературе.</w:t>
      </w:r>
    </w:p>
    <w:p w:rsidR="003A1B60" w:rsidRDefault="003A1B60">
      <w:pPr>
        <w:spacing w:line="328" w:lineRule="exact"/>
        <w:rPr>
          <w:sz w:val="20"/>
          <w:szCs w:val="20"/>
        </w:rPr>
      </w:pPr>
    </w:p>
    <w:p w:rsidR="003A1B60" w:rsidRDefault="00596C86">
      <w:pPr>
        <w:ind w:left="43"/>
        <w:rPr>
          <w:sz w:val="20"/>
          <w:szCs w:val="20"/>
        </w:rPr>
      </w:pPr>
      <w:r>
        <w:rPr>
          <w:rFonts w:eastAsia="Times New Roman"/>
          <w:sz w:val="25"/>
          <w:szCs w:val="25"/>
        </w:rPr>
        <w:t>11 .Л.Н. Толстой и его герои. Экранизация «Войны и мира», «Воскресения», «Анны Карениной»</w:t>
      </w:r>
    </w:p>
    <w:p w:rsidR="003A1B60" w:rsidRDefault="003A1B60">
      <w:pPr>
        <w:spacing w:line="311" w:lineRule="exact"/>
        <w:rPr>
          <w:sz w:val="20"/>
          <w:szCs w:val="20"/>
        </w:rPr>
      </w:pPr>
    </w:p>
    <w:p w:rsidR="003A1B60" w:rsidRDefault="00596C86">
      <w:pPr>
        <w:ind w:left="43"/>
        <w:rPr>
          <w:sz w:val="20"/>
          <w:szCs w:val="20"/>
        </w:rPr>
      </w:pPr>
      <w:r>
        <w:rPr>
          <w:rFonts w:eastAsia="Times New Roman"/>
          <w:sz w:val="28"/>
          <w:szCs w:val="28"/>
        </w:rPr>
        <w:t>12.М.Зощенко. Рассказы сатирика и их экранизация</w:t>
      </w:r>
    </w:p>
    <w:p w:rsidR="003A1B60" w:rsidRDefault="003A1B60">
      <w:pPr>
        <w:sectPr w:rsidR="003A1B60">
          <w:pgSz w:w="16840" w:h="11909" w:orient="landscape"/>
          <w:pgMar w:top="1440" w:right="1440" w:bottom="1440" w:left="1277" w:header="0" w:footer="0" w:gutter="0"/>
          <w:cols w:space="720" w:equalWidth="0">
            <w:col w:w="14116"/>
          </w:cols>
        </w:sectPr>
      </w:pPr>
    </w:p>
    <w:p w:rsidR="003A1B60" w:rsidRDefault="003A1B60">
      <w:pPr>
        <w:spacing w:line="200" w:lineRule="exact"/>
        <w:rPr>
          <w:sz w:val="20"/>
          <w:szCs w:val="20"/>
        </w:rPr>
      </w:pPr>
    </w:p>
    <w:p w:rsidR="003A1B60" w:rsidRDefault="003A1B60">
      <w:pPr>
        <w:spacing w:line="379" w:lineRule="exact"/>
        <w:rPr>
          <w:sz w:val="20"/>
          <w:szCs w:val="20"/>
        </w:rPr>
      </w:pPr>
    </w:p>
    <w:p w:rsidR="003A1B60" w:rsidRDefault="00596C86">
      <w:pPr>
        <w:ind w:left="3283"/>
        <w:rPr>
          <w:sz w:val="20"/>
          <w:szCs w:val="20"/>
        </w:rPr>
      </w:pPr>
      <w:r>
        <w:rPr>
          <w:rFonts w:eastAsia="Times New Roman"/>
          <w:b/>
          <w:bCs/>
          <w:sz w:val="28"/>
          <w:szCs w:val="28"/>
        </w:rPr>
        <w:t>ПРАКТИЧЕСКИЕ РАБОТЫ (ВОЗМОЖНЫЕ ВАРИАНТЫ)</w:t>
      </w:r>
    </w:p>
    <w:p w:rsidR="003A1B60" w:rsidRDefault="003A1B60">
      <w:pPr>
        <w:spacing w:line="200" w:lineRule="exact"/>
        <w:rPr>
          <w:sz w:val="20"/>
          <w:szCs w:val="20"/>
        </w:rPr>
      </w:pPr>
    </w:p>
    <w:p w:rsidR="003A1B60" w:rsidRDefault="003A1B60">
      <w:pPr>
        <w:spacing w:line="200" w:lineRule="exact"/>
        <w:rPr>
          <w:sz w:val="20"/>
          <w:szCs w:val="20"/>
        </w:rPr>
      </w:pPr>
    </w:p>
    <w:p w:rsidR="003A1B60" w:rsidRDefault="003A1B60">
      <w:pPr>
        <w:spacing w:line="264" w:lineRule="exact"/>
        <w:rPr>
          <w:sz w:val="20"/>
          <w:szCs w:val="20"/>
        </w:rPr>
      </w:pPr>
    </w:p>
    <w:p w:rsidR="003A1B60" w:rsidRDefault="00596C86">
      <w:pPr>
        <w:numPr>
          <w:ilvl w:val="0"/>
          <w:numId w:val="11"/>
        </w:numPr>
        <w:tabs>
          <w:tab w:val="left" w:pos="363"/>
        </w:tabs>
        <w:spacing w:line="235" w:lineRule="auto"/>
        <w:ind w:left="363" w:hanging="363"/>
        <w:rPr>
          <w:rFonts w:eastAsia="Times New Roman"/>
          <w:sz w:val="28"/>
          <w:szCs w:val="28"/>
        </w:rPr>
      </w:pPr>
      <w:r>
        <w:rPr>
          <w:rFonts w:eastAsia="Times New Roman"/>
          <w:sz w:val="28"/>
          <w:szCs w:val="28"/>
        </w:rPr>
        <w:t xml:space="preserve">Просмотр фильма, обсуждение на тему «Мастерство режиссера, постановщика в обрисовке образа, характера, проблемы» </w:t>
      </w:r>
      <w:r>
        <w:rPr>
          <w:rFonts w:eastAsia="Times New Roman"/>
          <w:i/>
          <w:iCs/>
          <w:sz w:val="28"/>
          <w:szCs w:val="28"/>
        </w:rPr>
        <w:t>Сообщения.</w:t>
      </w:r>
    </w:p>
    <w:p w:rsidR="003A1B60" w:rsidRDefault="003A1B60">
      <w:pPr>
        <w:spacing w:line="342" w:lineRule="exact"/>
        <w:rPr>
          <w:rFonts w:eastAsia="Times New Roman"/>
          <w:sz w:val="28"/>
          <w:szCs w:val="28"/>
        </w:rPr>
      </w:pPr>
    </w:p>
    <w:p w:rsidR="003A1B60" w:rsidRDefault="00596C86">
      <w:pPr>
        <w:numPr>
          <w:ilvl w:val="0"/>
          <w:numId w:val="11"/>
        </w:numPr>
        <w:tabs>
          <w:tab w:val="left" w:pos="363"/>
        </w:tabs>
        <w:ind w:left="363" w:hanging="363"/>
        <w:rPr>
          <w:rFonts w:eastAsia="Times New Roman"/>
          <w:sz w:val="28"/>
          <w:szCs w:val="28"/>
        </w:rPr>
      </w:pPr>
      <w:r>
        <w:rPr>
          <w:rFonts w:eastAsia="Times New Roman"/>
          <w:sz w:val="28"/>
          <w:szCs w:val="28"/>
        </w:rPr>
        <w:t xml:space="preserve">Работа с репродукцией: проследить за работой автора от замысла к созданию шедевра. </w:t>
      </w:r>
      <w:r>
        <w:rPr>
          <w:rFonts w:eastAsia="Times New Roman"/>
          <w:i/>
          <w:iCs/>
          <w:sz w:val="28"/>
          <w:szCs w:val="28"/>
        </w:rPr>
        <w:t>Сочинение,доклад</w:t>
      </w:r>
      <w:r>
        <w:rPr>
          <w:rFonts w:eastAsia="Times New Roman"/>
          <w:sz w:val="28"/>
          <w:szCs w:val="28"/>
        </w:rPr>
        <w:t>.</w:t>
      </w:r>
    </w:p>
    <w:p w:rsidR="003A1B60" w:rsidRDefault="003A1B60">
      <w:pPr>
        <w:spacing w:line="331" w:lineRule="exact"/>
        <w:rPr>
          <w:rFonts w:eastAsia="Times New Roman"/>
          <w:sz w:val="28"/>
          <w:szCs w:val="28"/>
        </w:rPr>
      </w:pPr>
    </w:p>
    <w:p w:rsidR="003A1B60" w:rsidRDefault="00596C86">
      <w:pPr>
        <w:numPr>
          <w:ilvl w:val="0"/>
          <w:numId w:val="11"/>
        </w:numPr>
        <w:tabs>
          <w:tab w:val="left" w:pos="363"/>
        </w:tabs>
        <w:ind w:left="363" w:hanging="363"/>
        <w:rPr>
          <w:rFonts w:eastAsia="Times New Roman"/>
          <w:sz w:val="28"/>
          <w:szCs w:val="28"/>
        </w:rPr>
      </w:pPr>
      <w:r>
        <w:rPr>
          <w:rFonts w:eastAsia="Times New Roman"/>
          <w:sz w:val="28"/>
          <w:szCs w:val="28"/>
        </w:rPr>
        <w:t xml:space="preserve">Стиль, почерк писателя, живописца, музыканта. Исследование темы. </w:t>
      </w:r>
      <w:r>
        <w:rPr>
          <w:rFonts w:eastAsia="Times New Roman"/>
          <w:i/>
          <w:iCs/>
          <w:sz w:val="28"/>
          <w:szCs w:val="28"/>
        </w:rPr>
        <w:t>Доклад,выступление</w:t>
      </w:r>
      <w:r>
        <w:rPr>
          <w:rFonts w:eastAsia="Times New Roman"/>
          <w:sz w:val="28"/>
          <w:szCs w:val="28"/>
        </w:rPr>
        <w:t>.</w:t>
      </w:r>
    </w:p>
    <w:p w:rsidR="003A1B60" w:rsidRDefault="003A1B60">
      <w:pPr>
        <w:spacing w:line="306" w:lineRule="exact"/>
        <w:rPr>
          <w:rFonts w:eastAsia="Times New Roman"/>
          <w:sz w:val="28"/>
          <w:szCs w:val="28"/>
        </w:rPr>
      </w:pPr>
    </w:p>
    <w:p w:rsidR="003A1B60" w:rsidRDefault="00596C86">
      <w:pPr>
        <w:numPr>
          <w:ilvl w:val="0"/>
          <w:numId w:val="11"/>
        </w:numPr>
        <w:tabs>
          <w:tab w:val="left" w:pos="363"/>
        </w:tabs>
        <w:ind w:left="363" w:hanging="363"/>
        <w:rPr>
          <w:rFonts w:eastAsia="Times New Roman"/>
          <w:sz w:val="28"/>
          <w:szCs w:val="28"/>
        </w:rPr>
      </w:pPr>
      <w:r>
        <w:rPr>
          <w:rFonts w:eastAsia="Times New Roman"/>
          <w:sz w:val="28"/>
          <w:szCs w:val="28"/>
        </w:rPr>
        <w:t>Анализ художественного текста на разных уровнях.</w:t>
      </w:r>
    </w:p>
    <w:p w:rsidR="003A1B60" w:rsidRDefault="003A1B60">
      <w:pPr>
        <w:spacing w:line="336" w:lineRule="exact"/>
        <w:rPr>
          <w:rFonts w:eastAsia="Times New Roman"/>
          <w:sz w:val="28"/>
          <w:szCs w:val="28"/>
        </w:rPr>
      </w:pPr>
    </w:p>
    <w:p w:rsidR="003A1B60" w:rsidRDefault="00596C86">
      <w:pPr>
        <w:numPr>
          <w:ilvl w:val="0"/>
          <w:numId w:val="11"/>
        </w:numPr>
        <w:tabs>
          <w:tab w:val="left" w:pos="363"/>
        </w:tabs>
        <w:ind w:left="363" w:hanging="363"/>
        <w:rPr>
          <w:rFonts w:eastAsia="Times New Roman"/>
          <w:sz w:val="28"/>
          <w:szCs w:val="28"/>
        </w:rPr>
      </w:pPr>
      <w:r>
        <w:rPr>
          <w:rFonts w:eastAsia="Times New Roman"/>
          <w:sz w:val="28"/>
          <w:szCs w:val="28"/>
        </w:rPr>
        <w:t xml:space="preserve">Сопоставление нескольких вариантов худ. текстов, фильмов. </w:t>
      </w:r>
      <w:r>
        <w:rPr>
          <w:rFonts w:eastAsia="Times New Roman"/>
          <w:i/>
          <w:iCs/>
          <w:sz w:val="28"/>
          <w:szCs w:val="28"/>
        </w:rPr>
        <w:t>Тезисы выступления,сообщения-выводы</w:t>
      </w:r>
      <w:r>
        <w:rPr>
          <w:rFonts w:eastAsia="Times New Roman"/>
          <w:sz w:val="28"/>
          <w:szCs w:val="28"/>
        </w:rPr>
        <w:t>.</w:t>
      </w:r>
    </w:p>
    <w:p w:rsidR="003A1B60" w:rsidRDefault="003A1B60">
      <w:pPr>
        <w:spacing w:line="351" w:lineRule="exact"/>
        <w:rPr>
          <w:rFonts w:eastAsia="Times New Roman"/>
          <w:sz w:val="28"/>
          <w:szCs w:val="28"/>
        </w:rPr>
      </w:pPr>
    </w:p>
    <w:p w:rsidR="003A1B60" w:rsidRDefault="00596C86">
      <w:pPr>
        <w:numPr>
          <w:ilvl w:val="0"/>
          <w:numId w:val="11"/>
        </w:numPr>
        <w:tabs>
          <w:tab w:val="left" w:pos="363"/>
        </w:tabs>
        <w:spacing w:line="234" w:lineRule="auto"/>
        <w:ind w:left="363" w:hanging="363"/>
        <w:rPr>
          <w:rFonts w:eastAsia="Times New Roman"/>
          <w:sz w:val="28"/>
          <w:szCs w:val="28"/>
        </w:rPr>
      </w:pPr>
      <w:r>
        <w:rPr>
          <w:rFonts w:eastAsia="Times New Roman"/>
          <w:sz w:val="28"/>
          <w:szCs w:val="28"/>
        </w:rPr>
        <w:t xml:space="preserve">Наблюдения над средствами выразительности художественного произведения и произведений других видов искусства. Соотношение с авторским замыслом, темой, основными мыслями, жанром. </w:t>
      </w:r>
      <w:r>
        <w:rPr>
          <w:rFonts w:eastAsia="Times New Roman"/>
          <w:i/>
          <w:iCs/>
          <w:sz w:val="28"/>
          <w:szCs w:val="28"/>
        </w:rPr>
        <w:t>Устные сообщения</w:t>
      </w:r>
      <w:r>
        <w:rPr>
          <w:rFonts w:eastAsia="Times New Roman"/>
          <w:sz w:val="28"/>
          <w:szCs w:val="28"/>
        </w:rPr>
        <w:t>.</w:t>
      </w:r>
    </w:p>
    <w:p w:rsidR="003A1B60" w:rsidRDefault="003A1B60">
      <w:pPr>
        <w:spacing w:line="340" w:lineRule="exact"/>
        <w:rPr>
          <w:rFonts w:eastAsia="Times New Roman"/>
          <w:sz w:val="28"/>
          <w:szCs w:val="28"/>
        </w:rPr>
      </w:pPr>
    </w:p>
    <w:p w:rsidR="003A1B60" w:rsidRDefault="00596C86">
      <w:pPr>
        <w:numPr>
          <w:ilvl w:val="0"/>
          <w:numId w:val="11"/>
        </w:numPr>
        <w:tabs>
          <w:tab w:val="left" w:pos="363"/>
        </w:tabs>
        <w:ind w:left="363" w:hanging="363"/>
        <w:rPr>
          <w:rFonts w:eastAsia="Times New Roman"/>
          <w:sz w:val="28"/>
          <w:szCs w:val="28"/>
        </w:rPr>
      </w:pPr>
      <w:r>
        <w:rPr>
          <w:rFonts w:eastAsia="Times New Roman"/>
          <w:sz w:val="28"/>
          <w:szCs w:val="28"/>
        </w:rPr>
        <w:t>Подготовка выразительного чтения художественного текста, мизансценирование.</w:t>
      </w:r>
    </w:p>
    <w:p w:rsidR="003A1B60" w:rsidRDefault="003A1B60">
      <w:pPr>
        <w:spacing w:line="331" w:lineRule="exact"/>
        <w:rPr>
          <w:rFonts w:eastAsia="Times New Roman"/>
          <w:sz w:val="28"/>
          <w:szCs w:val="28"/>
        </w:rPr>
      </w:pPr>
    </w:p>
    <w:p w:rsidR="003A1B60" w:rsidRDefault="00596C86">
      <w:pPr>
        <w:numPr>
          <w:ilvl w:val="0"/>
          <w:numId w:val="11"/>
        </w:numPr>
        <w:tabs>
          <w:tab w:val="left" w:pos="363"/>
        </w:tabs>
        <w:ind w:left="363" w:hanging="363"/>
        <w:rPr>
          <w:rFonts w:eastAsia="Times New Roman"/>
          <w:sz w:val="28"/>
          <w:szCs w:val="28"/>
        </w:rPr>
      </w:pPr>
      <w:r>
        <w:rPr>
          <w:rFonts w:eastAsia="Times New Roman"/>
          <w:sz w:val="28"/>
          <w:szCs w:val="28"/>
        </w:rPr>
        <w:t>Комплексная многоаспектная работа с текстами художественных произведений.</w:t>
      </w:r>
    </w:p>
    <w:p w:rsidR="003A1B60" w:rsidRDefault="003A1B60">
      <w:pPr>
        <w:spacing w:line="316" w:lineRule="exact"/>
        <w:rPr>
          <w:rFonts w:eastAsia="Times New Roman"/>
          <w:sz w:val="28"/>
          <w:szCs w:val="28"/>
        </w:rPr>
      </w:pPr>
    </w:p>
    <w:p w:rsidR="003A1B60" w:rsidRDefault="00596C86">
      <w:pPr>
        <w:numPr>
          <w:ilvl w:val="0"/>
          <w:numId w:val="11"/>
        </w:numPr>
        <w:tabs>
          <w:tab w:val="left" w:pos="363"/>
        </w:tabs>
        <w:ind w:left="363" w:hanging="363"/>
        <w:rPr>
          <w:rFonts w:eastAsia="Times New Roman"/>
          <w:sz w:val="28"/>
          <w:szCs w:val="28"/>
        </w:rPr>
      </w:pPr>
      <w:r>
        <w:rPr>
          <w:rFonts w:eastAsia="Times New Roman"/>
          <w:sz w:val="28"/>
          <w:szCs w:val="28"/>
        </w:rPr>
        <w:t>Подготовка доклада, реферата на основе изученных произведений.</w:t>
      </w:r>
    </w:p>
    <w:p w:rsidR="003A1B60" w:rsidRDefault="003A1B60">
      <w:pPr>
        <w:spacing w:line="312" w:lineRule="exact"/>
        <w:rPr>
          <w:rFonts w:eastAsia="Times New Roman"/>
          <w:sz w:val="28"/>
          <w:szCs w:val="28"/>
        </w:rPr>
      </w:pPr>
    </w:p>
    <w:p w:rsidR="003A1B60" w:rsidRDefault="00596C86">
      <w:pPr>
        <w:numPr>
          <w:ilvl w:val="0"/>
          <w:numId w:val="11"/>
        </w:numPr>
        <w:tabs>
          <w:tab w:val="left" w:pos="363"/>
        </w:tabs>
        <w:ind w:left="363" w:hanging="363"/>
        <w:rPr>
          <w:rFonts w:eastAsia="Times New Roman"/>
          <w:sz w:val="28"/>
          <w:szCs w:val="28"/>
        </w:rPr>
      </w:pPr>
      <w:r>
        <w:rPr>
          <w:rFonts w:eastAsia="Times New Roman"/>
          <w:sz w:val="28"/>
          <w:szCs w:val="28"/>
        </w:rPr>
        <w:t>Итоговая работа в форме реферата.</w:t>
      </w:r>
    </w:p>
    <w:p w:rsidR="003A1B60" w:rsidRDefault="003A1B60">
      <w:pPr>
        <w:sectPr w:rsidR="003A1B60">
          <w:pgSz w:w="16840" w:h="11909" w:orient="landscape"/>
          <w:pgMar w:top="1440" w:right="814" w:bottom="1440" w:left="1277" w:header="0" w:footer="0" w:gutter="0"/>
          <w:cols w:space="720" w:equalWidth="0">
            <w:col w:w="14743"/>
          </w:cols>
        </w:sectPr>
      </w:pPr>
    </w:p>
    <w:p w:rsidR="003A1B60" w:rsidRDefault="003A1B60">
      <w:pPr>
        <w:spacing w:line="257" w:lineRule="exact"/>
        <w:rPr>
          <w:sz w:val="20"/>
          <w:szCs w:val="20"/>
        </w:rPr>
      </w:pPr>
    </w:p>
    <w:p w:rsidR="003A1B60" w:rsidRDefault="00596C86">
      <w:pPr>
        <w:ind w:left="6923"/>
        <w:rPr>
          <w:sz w:val="20"/>
          <w:szCs w:val="20"/>
        </w:rPr>
      </w:pPr>
      <w:r>
        <w:rPr>
          <w:rFonts w:eastAsia="Times New Roman"/>
          <w:b/>
          <w:bCs/>
          <w:sz w:val="28"/>
          <w:szCs w:val="28"/>
        </w:rPr>
        <w:t>Л И Т Е Р А Т У Р А</w:t>
      </w:r>
    </w:p>
    <w:p w:rsidR="003A1B60" w:rsidRDefault="003A1B60">
      <w:pPr>
        <w:spacing w:line="200" w:lineRule="exact"/>
        <w:rPr>
          <w:sz w:val="20"/>
          <w:szCs w:val="20"/>
        </w:rPr>
      </w:pPr>
    </w:p>
    <w:p w:rsidR="003A1B60" w:rsidRDefault="003A1B60">
      <w:pPr>
        <w:spacing w:line="200" w:lineRule="exact"/>
        <w:rPr>
          <w:sz w:val="20"/>
          <w:szCs w:val="20"/>
        </w:rPr>
      </w:pPr>
    </w:p>
    <w:p w:rsidR="003A1B60" w:rsidRDefault="003A1B60">
      <w:pPr>
        <w:spacing w:line="224" w:lineRule="exact"/>
        <w:rPr>
          <w:sz w:val="20"/>
          <w:szCs w:val="20"/>
        </w:rPr>
      </w:pPr>
    </w:p>
    <w:p w:rsidR="003A1B60" w:rsidRDefault="00596C86">
      <w:pPr>
        <w:numPr>
          <w:ilvl w:val="0"/>
          <w:numId w:val="12"/>
        </w:numPr>
        <w:tabs>
          <w:tab w:val="left" w:pos="283"/>
        </w:tabs>
        <w:ind w:left="283" w:hanging="283"/>
        <w:rPr>
          <w:rFonts w:eastAsia="Times New Roman"/>
          <w:sz w:val="28"/>
          <w:szCs w:val="28"/>
        </w:rPr>
      </w:pPr>
      <w:r>
        <w:rPr>
          <w:rFonts w:eastAsia="Times New Roman"/>
          <w:sz w:val="28"/>
          <w:szCs w:val="28"/>
        </w:rPr>
        <w:t>Бровар В.В. «А бедный конь руками машет»... Р. Речь, 1991г., № 2</w:t>
      </w:r>
    </w:p>
    <w:p w:rsidR="003A1B60" w:rsidRDefault="003A1B60">
      <w:pPr>
        <w:spacing w:line="4" w:lineRule="exact"/>
        <w:rPr>
          <w:rFonts w:eastAsia="Times New Roman"/>
          <w:sz w:val="28"/>
          <w:szCs w:val="28"/>
        </w:rPr>
      </w:pPr>
    </w:p>
    <w:p w:rsidR="003A1B60" w:rsidRDefault="00596C86">
      <w:pPr>
        <w:numPr>
          <w:ilvl w:val="0"/>
          <w:numId w:val="12"/>
        </w:numPr>
        <w:tabs>
          <w:tab w:val="left" w:pos="283"/>
        </w:tabs>
        <w:ind w:left="283" w:hanging="283"/>
        <w:rPr>
          <w:rFonts w:eastAsia="Times New Roman"/>
          <w:sz w:val="28"/>
          <w:szCs w:val="28"/>
        </w:rPr>
      </w:pPr>
      <w:r>
        <w:rPr>
          <w:rFonts w:eastAsia="Times New Roman"/>
          <w:sz w:val="28"/>
          <w:szCs w:val="28"/>
        </w:rPr>
        <w:t xml:space="preserve">Гришман М.М. Три </w:t>
      </w:r>
      <w:r w:rsidR="000B2F26">
        <w:rPr>
          <w:rFonts w:eastAsia="Times New Roman"/>
          <w:sz w:val="28"/>
          <w:szCs w:val="28"/>
        </w:rPr>
        <w:t xml:space="preserve">«Чудных мгновения». Р. Речь, 2015 </w:t>
      </w:r>
      <w:r>
        <w:rPr>
          <w:rFonts w:eastAsia="Times New Roman"/>
          <w:sz w:val="28"/>
          <w:szCs w:val="28"/>
        </w:rPr>
        <w:t>г. № 1</w:t>
      </w:r>
    </w:p>
    <w:p w:rsidR="003A1B60" w:rsidRDefault="003A1B60">
      <w:pPr>
        <w:spacing w:line="15" w:lineRule="exact"/>
        <w:rPr>
          <w:rFonts w:eastAsia="Times New Roman"/>
          <w:sz w:val="28"/>
          <w:szCs w:val="28"/>
        </w:rPr>
      </w:pPr>
    </w:p>
    <w:p w:rsidR="003A1B60" w:rsidRDefault="00596C86">
      <w:pPr>
        <w:numPr>
          <w:ilvl w:val="0"/>
          <w:numId w:val="12"/>
        </w:numPr>
        <w:tabs>
          <w:tab w:val="left" w:pos="285"/>
        </w:tabs>
        <w:spacing w:line="234" w:lineRule="auto"/>
        <w:ind w:left="223" w:right="174" w:hanging="223"/>
        <w:rPr>
          <w:rFonts w:eastAsia="Times New Roman"/>
          <w:sz w:val="28"/>
          <w:szCs w:val="28"/>
        </w:rPr>
      </w:pPr>
      <w:r>
        <w:rPr>
          <w:rFonts w:eastAsia="Times New Roman"/>
          <w:sz w:val="28"/>
          <w:szCs w:val="28"/>
        </w:rPr>
        <w:t>Горбушин О.Ю. О лингвистическом анализе стихотв. Текста на уроке Русского языка и литературы. Русский язык в школе, 1991г., № 3; с.3-7</w:t>
      </w:r>
    </w:p>
    <w:p w:rsidR="003A1B60" w:rsidRDefault="00596C86">
      <w:pPr>
        <w:numPr>
          <w:ilvl w:val="0"/>
          <w:numId w:val="12"/>
        </w:numPr>
        <w:tabs>
          <w:tab w:val="left" w:pos="283"/>
        </w:tabs>
        <w:spacing w:line="232" w:lineRule="auto"/>
        <w:ind w:left="283" w:hanging="283"/>
        <w:rPr>
          <w:rFonts w:eastAsia="Times New Roman"/>
          <w:sz w:val="28"/>
          <w:szCs w:val="28"/>
        </w:rPr>
      </w:pPr>
      <w:r>
        <w:rPr>
          <w:rFonts w:eastAsia="Times New Roman"/>
          <w:sz w:val="28"/>
          <w:szCs w:val="28"/>
        </w:rPr>
        <w:t>Горшаков А.И. Вопросы лингвистич. анализа т</w:t>
      </w:r>
      <w:r w:rsidR="000B2F26">
        <w:rPr>
          <w:rFonts w:eastAsia="Times New Roman"/>
          <w:sz w:val="28"/>
          <w:szCs w:val="28"/>
        </w:rPr>
        <w:t>екста. Русский язык в школе, 201</w:t>
      </w:r>
      <w:r>
        <w:rPr>
          <w:rFonts w:eastAsia="Times New Roman"/>
          <w:sz w:val="28"/>
          <w:szCs w:val="28"/>
        </w:rPr>
        <w:t>6г. № 2.</w:t>
      </w:r>
    </w:p>
    <w:p w:rsidR="003A1B60" w:rsidRDefault="00596C86">
      <w:pPr>
        <w:numPr>
          <w:ilvl w:val="0"/>
          <w:numId w:val="12"/>
        </w:numPr>
        <w:tabs>
          <w:tab w:val="left" w:pos="283"/>
        </w:tabs>
        <w:spacing w:line="236" w:lineRule="auto"/>
        <w:ind w:left="283" w:hanging="283"/>
        <w:rPr>
          <w:rFonts w:eastAsia="Times New Roman"/>
          <w:sz w:val="28"/>
          <w:szCs w:val="28"/>
        </w:rPr>
      </w:pPr>
      <w:r>
        <w:rPr>
          <w:rFonts w:eastAsia="Times New Roman"/>
          <w:sz w:val="28"/>
          <w:szCs w:val="28"/>
        </w:rPr>
        <w:t>Лотман Ю.М. Анал</w:t>
      </w:r>
      <w:r w:rsidR="000B2F26">
        <w:rPr>
          <w:rFonts w:eastAsia="Times New Roman"/>
          <w:sz w:val="28"/>
          <w:szCs w:val="28"/>
        </w:rPr>
        <w:t xml:space="preserve">из поэтического текста. М., 2012 </w:t>
      </w:r>
      <w:r>
        <w:rPr>
          <w:rFonts w:eastAsia="Times New Roman"/>
          <w:sz w:val="28"/>
          <w:szCs w:val="28"/>
        </w:rPr>
        <w:t>г.</w:t>
      </w:r>
    </w:p>
    <w:p w:rsidR="003A1B60" w:rsidRDefault="003A1B60">
      <w:pPr>
        <w:spacing w:line="19" w:lineRule="exact"/>
        <w:rPr>
          <w:rFonts w:eastAsia="Times New Roman"/>
          <w:sz w:val="28"/>
          <w:szCs w:val="28"/>
        </w:rPr>
      </w:pPr>
    </w:p>
    <w:p w:rsidR="003A1B60" w:rsidRDefault="00596C86">
      <w:pPr>
        <w:numPr>
          <w:ilvl w:val="0"/>
          <w:numId w:val="12"/>
        </w:numPr>
        <w:tabs>
          <w:tab w:val="left" w:pos="283"/>
        </w:tabs>
        <w:ind w:left="283" w:hanging="283"/>
        <w:rPr>
          <w:rFonts w:eastAsia="Times New Roman"/>
          <w:sz w:val="28"/>
          <w:szCs w:val="28"/>
        </w:rPr>
      </w:pPr>
      <w:r>
        <w:rPr>
          <w:rFonts w:eastAsia="Times New Roman"/>
          <w:sz w:val="28"/>
          <w:szCs w:val="28"/>
        </w:rPr>
        <w:t xml:space="preserve">Некрасова Е.А. Как «сделаны» стихи А.Блока? Русский язык в школе, 1981г. </w:t>
      </w:r>
    </w:p>
    <w:p w:rsidR="003A1B60" w:rsidRDefault="003A1B60">
      <w:pPr>
        <w:spacing w:line="9" w:lineRule="exact"/>
        <w:rPr>
          <w:rFonts w:eastAsia="Times New Roman"/>
          <w:sz w:val="28"/>
          <w:szCs w:val="28"/>
        </w:rPr>
      </w:pPr>
    </w:p>
    <w:p w:rsidR="003A1B60" w:rsidRDefault="00596C86">
      <w:pPr>
        <w:numPr>
          <w:ilvl w:val="0"/>
          <w:numId w:val="12"/>
        </w:numPr>
        <w:tabs>
          <w:tab w:val="left" w:pos="283"/>
        </w:tabs>
        <w:ind w:left="283" w:hanging="283"/>
        <w:rPr>
          <w:rFonts w:eastAsia="Times New Roman"/>
          <w:sz w:val="28"/>
          <w:szCs w:val="28"/>
        </w:rPr>
      </w:pPr>
      <w:r>
        <w:rPr>
          <w:rFonts w:eastAsia="Times New Roman"/>
          <w:sz w:val="28"/>
          <w:szCs w:val="28"/>
        </w:rPr>
        <w:t>Новиков Л.А. Лингвистическое толкование художественног</w:t>
      </w:r>
      <w:r w:rsidR="000B2F26">
        <w:rPr>
          <w:rFonts w:eastAsia="Times New Roman"/>
          <w:sz w:val="28"/>
          <w:szCs w:val="28"/>
        </w:rPr>
        <w:t xml:space="preserve">о текста М., 2013 </w:t>
      </w:r>
      <w:r>
        <w:rPr>
          <w:rFonts w:eastAsia="Times New Roman"/>
          <w:sz w:val="28"/>
          <w:szCs w:val="28"/>
        </w:rPr>
        <w:t>г.</w:t>
      </w:r>
    </w:p>
    <w:p w:rsidR="003A1B60" w:rsidRDefault="00596C86">
      <w:pPr>
        <w:numPr>
          <w:ilvl w:val="0"/>
          <w:numId w:val="12"/>
        </w:numPr>
        <w:tabs>
          <w:tab w:val="left" w:pos="283"/>
        </w:tabs>
        <w:ind w:left="283" w:hanging="283"/>
        <w:rPr>
          <w:rFonts w:eastAsia="Times New Roman"/>
          <w:sz w:val="28"/>
          <w:szCs w:val="28"/>
        </w:rPr>
      </w:pPr>
      <w:r>
        <w:rPr>
          <w:rFonts w:eastAsia="Times New Roman"/>
          <w:sz w:val="28"/>
          <w:szCs w:val="28"/>
        </w:rPr>
        <w:t>Новиков Л.А. Художествен</w:t>
      </w:r>
      <w:r w:rsidR="000B2F26">
        <w:rPr>
          <w:rFonts w:eastAsia="Times New Roman"/>
          <w:sz w:val="28"/>
          <w:szCs w:val="28"/>
        </w:rPr>
        <w:t xml:space="preserve">ный текст и его анализ. М., 2014 </w:t>
      </w:r>
      <w:r>
        <w:rPr>
          <w:rFonts w:eastAsia="Times New Roman"/>
          <w:sz w:val="28"/>
          <w:szCs w:val="28"/>
        </w:rPr>
        <w:t>г.</w:t>
      </w:r>
    </w:p>
    <w:p w:rsidR="003A1B60" w:rsidRDefault="00596C86">
      <w:pPr>
        <w:numPr>
          <w:ilvl w:val="0"/>
          <w:numId w:val="12"/>
        </w:numPr>
        <w:tabs>
          <w:tab w:val="left" w:pos="283"/>
        </w:tabs>
        <w:spacing w:line="196" w:lineRule="auto"/>
        <w:ind w:left="283" w:hanging="283"/>
        <w:rPr>
          <w:rFonts w:eastAsia="Times New Roman"/>
          <w:sz w:val="28"/>
          <w:szCs w:val="28"/>
        </w:rPr>
      </w:pPr>
      <w:r>
        <w:rPr>
          <w:rFonts w:eastAsia="Times New Roman"/>
          <w:sz w:val="28"/>
          <w:szCs w:val="28"/>
        </w:rPr>
        <w:t>Андреева М.В. Использование поэтических сравнений в прозе Лермон</w:t>
      </w:r>
      <w:r w:rsidR="000B2F26">
        <w:rPr>
          <w:rFonts w:eastAsia="Times New Roman"/>
          <w:sz w:val="28"/>
          <w:szCs w:val="28"/>
        </w:rPr>
        <w:t>това, Русский язык в школе, 2014г</w:t>
      </w:r>
    </w:p>
    <w:p w:rsidR="003A1B60" w:rsidRDefault="00596C86">
      <w:pPr>
        <w:numPr>
          <w:ilvl w:val="1"/>
          <w:numId w:val="12"/>
        </w:numPr>
        <w:tabs>
          <w:tab w:val="left" w:pos="423"/>
        </w:tabs>
        <w:spacing w:line="227" w:lineRule="auto"/>
        <w:ind w:left="423" w:hanging="389"/>
        <w:rPr>
          <w:rFonts w:eastAsia="Times New Roman"/>
          <w:sz w:val="28"/>
          <w:szCs w:val="28"/>
        </w:rPr>
      </w:pPr>
      <w:r>
        <w:rPr>
          <w:rFonts w:eastAsia="Times New Roman"/>
          <w:sz w:val="28"/>
          <w:szCs w:val="28"/>
        </w:rPr>
        <w:t>Вин</w:t>
      </w:r>
      <w:r w:rsidR="000B2F26">
        <w:rPr>
          <w:rFonts w:eastAsia="Times New Roman"/>
          <w:sz w:val="28"/>
          <w:szCs w:val="28"/>
        </w:rPr>
        <w:t>оградовВ.В. Стилистика. М., 2013</w:t>
      </w:r>
      <w:r>
        <w:rPr>
          <w:rFonts w:eastAsia="Times New Roman"/>
          <w:sz w:val="28"/>
          <w:szCs w:val="28"/>
        </w:rPr>
        <w:t xml:space="preserve"> г.</w:t>
      </w:r>
    </w:p>
    <w:p w:rsidR="003A1B60" w:rsidRDefault="00596C86">
      <w:pPr>
        <w:numPr>
          <w:ilvl w:val="1"/>
          <w:numId w:val="12"/>
        </w:numPr>
        <w:tabs>
          <w:tab w:val="left" w:pos="423"/>
        </w:tabs>
        <w:ind w:left="423" w:hanging="389"/>
        <w:rPr>
          <w:rFonts w:eastAsia="Times New Roman"/>
          <w:sz w:val="28"/>
          <w:szCs w:val="28"/>
        </w:rPr>
      </w:pPr>
      <w:r>
        <w:rPr>
          <w:rFonts w:eastAsia="Times New Roman"/>
          <w:sz w:val="28"/>
          <w:szCs w:val="28"/>
        </w:rPr>
        <w:t>Иванчикова Е.А. Изобразительный синтаксис Достоевского. Русский язык в школе, 1981 г. №1</w:t>
      </w:r>
    </w:p>
    <w:p w:rsidR="003A1B60" w:rsidRDefault="00596C86">
      <w:pPr>
        <w:numPr>
          <w:ilvl w:val="0"/>
          <w:numId w:val="13"/>
        </w:numPr>
        <w:tabs>
          <w:tab w:val="left" w:pos="363"/>
        </w:tabs>
        <w:ind w:left="363" w:hanging="363"/>
        <w:rPr>
          <w:rFonts w:eastAsia="Times New Roman"/>
          <w:sz w:val="28"/>
          <w:szCs w:val="28"/>
        </w:rPr>
      </w:pPr>
      <w:r>
        <w:rPr>
          <w:rFonts w:eastAsia="Times New Roman"/>
          <w:sz w:val="28"/>
          <w:szCs w:val="28"/>
        </w:rPr>
        <w:t>Иванчикова Е.А. Синтаксис художественной прозы Достоевского. М., 1979г.</w:t>
      </w:r>
    </w:p>
    <w:p w:rsidR="003A1B60" w:rsidRDefault="00596C86">
      <w:pPr>
        <w:numPr>
          <w:ilvl w:val="3"/>
          <w:numId w:val="13"/>
        </w:numPr>
        <w:tabs>
          <w:tab w:val="left" w:pos="263"/>
        </w:tabs>
        <w:ind w:left="263" w:hanging="191"/>
        <w:rPr>
          <w:rFonts w:eastAsia="Times New Roman"/>
          <w:sz w:val="28"/>
          <w:szCs w:val="28"/>
        </w:rPr>
      </w:pPr>
      <w:r>
        <w:rPr>
          <w:rFonts w:eastAsia="Times New Roman"/>
          <w:sz w:val="28"/>
          <w:szCs w:val="28"/>
        </w:rPr>
        <w:t>З. Ларин Б.А. Эстетик</w:t>
      </w:r>
      <w:r w:rsidR="000B2F26">
        <w:rPr>
          <w:rFonts w:eastAsia="Times New Roman"/>
          <w:sz w:val="28"/>
          <w:szCs w:val="28"/>
        </w:rPr>
        <w:t>а слова и язык писателя. Л., 201</w:t>
      </w:r>
      <w:r>
        <w:rPr>
          <w:rFonts w:eastAsia="Times New Roman"/>
          <w:sz w:val="28"/>
          <w:szCs w:val="28"/>
        </w:rPr>
        <w:t>4г.</w:t>
      </w:r>
    </w:p>
    <w:p w:rsidR="003A1B60" w:rsidRDefault="00596C86">
      <w:pPr>
        <w:numPr>
          <w:ilvl w:val="3"/>
          <w:numId w:val="14"/>
        </w:numPr>
        <w:tabs>
          <w:tab w:val="left" w:pos="423"/>
        </w:tabs>
        <w:ind w:left="423" w:hanging="360"/>
        <w:rPr>
          <w:rFonts w:eastAsia="Times New Roman"/>
          <w:sz w:val="28"/>
          <w:szCs w:val="28"/>
        </w:rPr>
      </w:pPr>
      <w:r>
        <w:rPr>
          <w:rFonts w:eastAsia="Times New Roman"/>
          <w:sz w:val="28"/>
          <w:szCs w:val="28"/>
        </w:rPr>
        <w:t>Подборка журналов «Художественная галерея» ЗАО Изд.дом «Бурда» с 2004г.</w:t>
      </w:r>
    </w:p>
    <w:p w:rsidR="003A1B60" w:rsidRDefault="00596C86">
      <w:pPr>
        <w:numPr>
          <w:ilvl w:val="2"/>
          <w:numId w:val="15"/>
        </w:numPr>
        <w:tabs>
          <w:tab w:val="left" w:pos="423"/>
        </w:tabs>
        <w:ind w:left="423" w:hanging="384"/>
        <w:rPr>
          <w:rFonts w:eastAsia="Times New Roman"/>
          <w:sz w:val="28"/>
          <w:szCs w:val="28"/>
        </w:rPr>
      </w:pPr>
      <w:r>
        <w:rPr>
          <w:rFonts w:eastAsia="Times New Roman"/>
          <w:sz w:val="28"/>
          <w:szCs w:val="28"/>
        </w:rPr>
        <w:t>Серия книг по творчеству художников М. «Детская литература»</w:t>
      </w:r>
    </w:p>
    <w:p w:rsidR="003A1B60" w:rsidRDefault="003A1B60">
      <w:pPr>
        <w:spacing w:line="4" w:lineRule="exact"/>
        <w:rPr>
          <w:rFonts w:eastAsia="Times New Roman"/>
          <w:sz w:val="28"/>
          <w:szCs w:val="28"/>
        </w:rPr>
      </w:pPr>
    </w:p>
    <w:p w:rsidR="003A1B60" w:rsidRDefault="00596C86">
      <w:pPr>
        <w:numPr>
          <w:ilvl w:val="3"/>
          <w:numId w:val="15"/>
        </w:numPr>
        <w:tabs>
          <w:tab w:val="left" w:pos="423"/>
        </w:tabs>
        <w:ind w:left="423" w:hanging="360"/>
        <w:rPr>
          <w:rFonts w:eastAsia="Times New Roman"/>
          <w:sz w:val="28"/>
          <w:szCs w:val="28"/>
        </w:rPr>
      </w:pPr>
      <w:r>
        <w:rPr>
          <w:rFonts w:eastAsia="Times New Roman"/>
          <w:sz w:val="28"/>
          <w:szCs w:val="28"/>
        </w:rPr>
        <w:t xml:space="preserve">Энциклопедический словарь юного </w:t>
      </w:r>
      <w:r w:rsidR="000B2F26">
        <w:rPr>
          <w:rFonts w:eastAsia="Times New Roman"/>
          <w:sz w:val="28"/>
          <w:szCs w:val="28"/>
        </w:rPr>
        <w:t>художника, М</w:t>
      </w:r>
      <w:r>
        <w:rPr>
          <w:rFonts w:eastAsia="Times New Roman"/>
          <w:sz w:val="28"/>
          <w:szCs w:val="28"/>
        </w:rPr>
        <w:t>, Пе</w:t>
      </w:r>
      <w:bookmarkStart w:id="0" w:name="_GoBack"/>
      <w:bookmarkEnd w:id="0"/>
      <w:r w:rsidR="000B2F26">
        <w:rPr>
          <w:rFonts w:eastAsia="Times New Roman"/>
          <w:sz w:val="28"/>
          <w:szCs w:val="28"/>
        </w:rPr>
        <w:t xml:space="preserve">дагогика», 2012 </w:t>
      </w:r>
      <w:r>
        <w:rPr>
          <w:rFonts w:eastAsia="Times New Roman"/>
          <w:sz w:val="28"/>
          <w:szCs w:val="28"/>
        </w:rPr>
        <w:t>г.</w:t>
      </w:r>
    </w:p>
    <w:p w:rsidR="003A1B60" w:rsidRDefault="00596C86">
      <w:pPr>
        <w:numPr>
          <w:ilvl w:val="3"/>
          <w:numId w:val="15"/>
        </w:numPr>
        <w:tabs>
          <w:tab w:val="left" w:pos="443"/>
        </w:tabs>
        <w:ind w:left="443" w:hanging="385"/>
        <w:rPr>
          <w:rFonts w:eastAsia="Times New Roman"/>
          <w:sz w:val="28"/>
          <w:szCs w:val="28"/>
        </w:rPr>
      </w:pPr>
      <w:r>
        <w:rPr>
          <w:rFonts w:eastAsia="Times New Roman"/>
          <w:sz w:val="28"/>
          <w:szCs w:val="28"/>
        </w:rPr>
        <w:t xml:space="preserve">Кузин B.C., Кубышкина Э.И. Изобразит. </w:t>
      </w:r>
      <w:r w:rsidR="000B2F26">
        <w:rPr>
          <w:rFonts w:eastAsia="Times New Roman"/>
          <w:sz w:val="28"/>
          <w:szCs w:val="28"/>
        </w:rPr>
        <w:t>искусство. Изд. дом «Дрофа», 201</w:t>
      </w:r>
      <w:r>
        <w:rPr>
          <w:rFonts w:eastAsia="Times New Roman"/>
          <w:sz w:val="28"/>
          <w:szCs w:val="28"/>
        </w:rPr>
        <w:t>5г.</w:t>
      </w:r>
    </w:p>
    <w:p w:rsidR="003A1B60" w:rsidRDefault="00596C86">
      <w:pPr>
        <w:numPr>
          <w:ilvl w:val="4"/>
          <w:numId w:val="15"/>
        </w:numPr>
        <w:tabs>
          <w:tab w:val="left" w:pos="463"/>
        </w:tabs>
        <w:ind w:left="463" w:hanging="381"/>
        <w:rPr>
          <w:rFonts w:eastAsia="Times New Roman"/>
          <w:sz w:val="28"/>
          <w:szCs w:val="28"/>
        </w:rPr>
      </w:pPr>
      <w:r>
        <w:rPr>
          <w:rFonts w:eastAsia="Times New Roman"/>
          <w:sz w:val="28"/>
          <w:szCs w:val="28"/>
        </w:rPr>
        <w:t>Искусство. Энциклопедия для детей. Т.7, ч. 1, Аванта.</w:t>
      </w:r>
    </w:p>
    <w:p w:rsidR="003A1B60" w:rsidRDefault="00596C86">
      <w:pPr>
        <w:numPr>
          <w:ilvl w:val="1"/>
          <w:numId w:val="16"/>
        </w:numPr>
        <w:tabs>
          <w:tab w:val="left" w:pos="403"/>
        </w:tabs>
        <w:ind w:left="403" w:hanging="393"/>
        <w:rPr>
          <w:rFonts w:eastAsia="Times New Roman"/>
          <w:sz w:val="28"/>
          <w:szCs w:val="28"/>
        </w:rPr>
      </w:pPr>
      <w:r>
        <w:rPr>
          <w:rFonts w:eastAsia="Times New Roman"/>
          <w:sz w:val="28"/>
          <w:szCs w:val="28"/>
        </w:rPr>
        <w:t>Амхин А.Д. Когда начинается</w:t>
      </w:r>
      <w:r w:rsidR="000B2F26">
        <w:rPr>
          <w:rFonts w:eastAsia="Times New Roman"/>
          <w:sz w:val="28"/>
          <w:szCs w:val="28"/>
        </w:rPr>
        <w:t xml:space="preserve"> художник. М. «Просвещение», 201</w:t>
      </w:r>
      <w:r>
        <w:rPr>
          <w:rFonts w:eastAsia="Times New Roman"/>
          <w:sz w:val="28"/>
          <w:szCs w:val="28"/>
        </w:rPr>
        <w:t>3г.</w:t>
      </w:r>
    </w:p>
    <w:p w:rsidR="003A1B60" w:rsidRDefault="00596C86">
      <w:pPr>
        <w:numPr>
          <w:ilvl w:val="1"/>
          <w:numId w:val="16"/>
        </w:numPr>
        <w:tabs>
          <w:tab w:val="left" w:pos="383"/>
        </w:tabs>
        <w:ind w:left="383" w:hanging="373"/>
        <w:rPr>
          <w:rFonts w:eastAsia="Times New Roman"/>
          <w:sz w:val="28"/>
          <w:szCs w:val="28"/>
        </w:rPr>
      </w:pPr>
      <w:r>
        <w:rPr>
          <w:rFonts w:eastAsia="Times New Roman"/>
          <w:sz w:val="28"/>
          <w:szCs w:val="28"/>
        </w:rPr>
        <w:t>Смальников И. Мастерская солнца. Ленинград, «Детская литература», 1980г.</w:t>
      </w:r>
    </w:p>
    <w:p w:rsidR="003A1B60" w:rsidRDefault="00596C86">
      <w:pPr>
        <w:numPr>
          <w:ilvl w:val="1"/>
          <w:numId w:val="16"/>
        </w:numPr>
        <w:tabs>
          <w:tab w:val="left" w:pos="383"/>
        </w:tabs>
        <w:ind w:left="383" w:hanging="383"/>
        <w:rPr>
          <w:rFonts w:eastAsia="Times New Roman"/>
          <w:sz w:val="28"/>
          <w:szCs w:val="28"/>
        </w:rPr>
      </w:pPr>
      <w:r>
        <w:rPr>
          <w:rFonts w:eastAsia="Times New Roman"/>
          <w:sz w:val="28"/>
          <w:szCs w:val="28"/>
        </w:rPr>
        <w:t>На экране литературная классика. Подборка сборников. М., 1984-1990г.</w:t>
      </w:r>
    </w:p>
    <w:sectPr w:rsidR="003A1B60" w:rsidSect="00DC4336">
      <w:pgSz w:w="16840" w:h="11909" w:orient="landscape"/>
      <w:pgMar w:top="1440" w:right="1440" w:bottom="1440" w:left="1277" w:header="0" w:footer="0" w:gutter="0"/>
      <w:cols w:space="720" w:equalWidth="0">
        <w:col w:w="14116"/>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A2CB56A"/>
    <w:lvl w:ilvl="0" w:tplc="1D884254">
      <w:start w:val="1"/>
      <w:numFmt w:val="decimal"/>
      <w:lvlText w:val="%1."/>
      <w:lvlJc w:val="left"/>
    </w:lvl>
    <w:lvl w:ilvl="1" w:tplc="FA4CD48A">
      <w:numFmt w:val="decimal"/>
      <w:lvlText w:val=""/>
      <w:lvlJc w:val="left"/>
    </w:lvl>
    <w:lvl w:ilvl="2" w:tplc="420AE47E">
      <w:numFmt w:val="decimal"/>
      <w:lvlText w:val=""/>
      <w:lvlJc w:val="left"/>
    </w:lvl>
    <w:lvl w:ilvl="3" w:tplc="4104A06C">
      <w:numFmt w:val="decimal"/>
      <w:lvlText w:val=""/>
      <w:lvlJc w:val="left"/>
    </w:lvl>
    <w:lvl w:ilvl="4" w:tplc="E902AD22">
      <w:numFmt w:val="decimal"/>
      <w:lvlText w:val=""/>
      <w:lvlJc w:val="left"/>
    </w:lvl>
    <w:lvl w:ilvl="5" w:tplc="86A4B61A">
      <w:numFmt w:val="decimal"/>
      <w:lvlText w:val=""/>
      <w:lvlJc w:val="left"/>
    </w:lvl>
    <w:lvl w:ilvl="6" w:tplc="9432C4AC">
      <w:numFmt w:val="decimal"/>
      <w:lvlText w:val=""/>
      <w:lvlJc w:val="left"/>
    </w:lvl>
    <w:lvl w:ilvl="7" w:tplc="9D8C7786">
      <w:numFmt w:val="decimal"/>
      <w:lvlText w:val=""/>
      <w:lvlJc w:val="left"/>
    </w:lvl>
    <w:lvl w:ilvl="8" w:tplc="C0F28BA0">
      <w:numFmt w:val="decimal"/>
      <w:lvlText w:val=""/>
      <w:lvlJc w:val="left"/>
    </w:lvl>
  </w:abstractNum>
  <w:abstractNum w:abstractNumId="1">
    <w:nsid w:val="00000124"/>
    <w:multiLevelType w:val="hybridMultilevel"/>
    <w:tmpl w:val="DA86DDF4"/>
    <w:lvl w:ilvl="0" w:tplc="7FCE9ABA">
      <w:start w:val="1"/>
      <w:numFmt w:val="decimal"/>
      <w:lvlText w:val="%1"/>
      <w:lvlJc w:val="left"/>
    </w:lvl>
    <w:lvl w:ilvl="1" w:tplc="3E7204E8">
      <w:numFmt w:val="decimal"/>
      <w:lvlText w:val=""/>
      <w:lvlJc w:val="left"/>
    </w:lvl>
    <w:lvl w:ilvl="2" w:tplc="9E9A0AA4">
      <w:numFmt w:val="decimal"/>
      <w:lvlText w:val=""/>
      <w:lvlJc w:val="left"/>
    </w:lvl>
    <w:lvl w:ilvl="3" w:tplc="9A3A26F4">
      <w:numFmt w:val="decimal"/>
      <w:lvlText w:val=""/>
      <w:lvlJc w:val="left"/>
    </w:lvl>
    <w:lvl w:ilvl="4" w:tplc="C54C950C">
      <w:numFmt w:val="decimal"/>
      <w:lvlText w:val=""/>
      <w:lvlJc w:val="left"/>
    </w:lvl>
    <w:lvl w:ilvl="5" w:tplc="7C704190">
      <w:numFmt w:val="decimal"/>
      <w:lvlText w:val=""/>
      <w:lvlJc w:val="left"/>
    </w:lvl>
    <w:lvl w:ilvl="6" w:tplc="A27CDB4A">
      <w:numFmt w:val="decimal"/>
      <w:lvlText w:val=""/>
      <w:lvlJc w:val="left"/>
    </w:lvl>
    <w:lvl w:ilvl="7" w:tplc="5A20ED76">
      <w:numFmt w:val="decimal"/>
      <w:lvlText w:val=""/>
      <w:lvlJc w:val="left"/>
    </w:lvl>
    <w:lvl w:ilvl="8" w:tplc="7C14AE56">
      <w:numFmt w:val="decimal"/>
      <w:lvlText w:val=""/>
      <w:lvlJc w:val="left"/>
    </w:lvl>
  </w:abstractNum>
  <w:abstractNum w:abstractNumId="2">
    <w:nsid w:val="00000BB3"/>
    <w:multiLevelType w:val="hybridMultilevel"/>
    <w:tmpl w:val="558C2EB2"/>
    <w:lvl w:ilvl="0" w:tplc="F1A6355C">
      <w:start w:val="1"/>
      <w:numFmt w:val="bullet"/>
      <w:lvlText w:val=""/>
      <w:lvlJc w:val="left"/>
    </w:lvl>
    <w:lvl w:ilvl="1" w:tplc="7E564CE6">
      <w:numFmt w:val="decimal"/>
      <w:lvlText w:val=""/>
      <w:lvlJc w:val="left"/>
    </w:lvl>
    <w:lvl w:ilvl="2" w:tplc="88D25E16">
      <w:numFmt w:val="decimal"/>
      <w:lvlText w:val=""/>
      <w:lvlJc w:val="left"/>
    </w:lvl>
    <w:lvl w:ilvl="3" w:tplc="E7987644">
      <w:numFmt w:val="decimal"/>
      <w:lvlText w:val=""/>
      <w:lvlJc w:val="left"/>
    </w:lvl>
    <w:lvl w:ilvl="4" w:tplc="80A0D920">
      <w:numFmt w:val="decimal"/>
      <w:lvlText w:val=""/>
      <w:lvlJc w:val="left"/>
    </w:lvl>
    <w:lvl w:ilvl="5" w:tplc="5CB865E6">
      <w:numFmt w:val="decimal"/>
      <w:lvlText w:val=""/>
      <w:lvlJc w:val="left"/>
    </w:lvl>
    <w:lvl w:ilvl="6" w:tplc="9598947C">
      <w:numFmt w:val="decimal"/>
      <w:lvlText w:val=""/>
      <w:lvlJc w:val="left"/>
    </w:lvl>
    <w:lvl w:ilvl="7" w:tplc="BF86EEA2">
      <w:numFmt w:val="decimal"/>
      <w:lvlText w:val=""/>
      <w:lvlJc w:val="left"/>
    </w:lvl>
    <w:lvl w:ilvl="8" w:tplc="5F940804">
      <w:numFmt w:val="decimal"/>
      <w:lvlText w:val=""/>
      <w:lvlJc w:val="left"/>
    </w:lvl>
  </w:abstractNum>
  <w:abstractNum w:abstractNumId="3">
    <w:nsid w:val="00000F3E"/>
    <w:multiLevelType w:val="hybridMultilevel"/>
    <w:tmpl w:val="959ABBD6"/>
    <w:lvl w:ilvl="0" w:tplc="A90A7310">
      <w:start w:val="1"/>
      <w:numFmt w:val="decimal"/>
      <w:lvlText w:val="%1."/>
      <w:lvlJc w:val="left"/>
    </w:lvl>
    <w:lvl w:ilvl="1" w:tplc="89725E9C">
      <w:numFmt w:val="decimal"/>
      <w:lvlText w:val=""/>
      <w:lvlJc w:val="left"/>
    </w:lvl>
    <w:lvl w:ilvl="2" w:tplc="F6164B72">
      <w:numFmt w:val="decimal"/>
      <w:lvlText w:val=""/>
      <w:lvlJc w:val="left"/>
    </w:lvl>
    <w:lvl w:ilvl="3" w:tplc="B46AFAB2">
      <w:numFmt w:val="decimal"/>
      <w:lvlText w:val=""/>
      <w:lvlJc w:val="left"/>
    </w:lvl>
    <w:lvl w:ilvl="4" w:tplc="15B4E144">
      <w:numFmt w:val="decimal"/>
      <w:lvlText w:val=""/>
      <w:lvlJc w:val="left"/>
    </w:lvl>
    <w:lvl w:ilvl="5" w:tplc="B0A40512">
      <w:numFmt w:val="decimal"/>
      <w:lvlText w:val=""/>
      <w:lvlJc w:val="left"/>
    </w:lvl>
    <w:lvl w:ilvl="6" w:tplc="CEAE81DE">
      <w:numFmt w:val="decimal"/>
      <w:lvlText w:val=""/>
      <w:lvlJc w:val="left"/>
    </w:lvl>
    <w:lvl w:ilvl="7" w:tplc="9DF8D7D4">
      <w:numFmt w:val="decimal"/>
      <w:lvlText w:val=""/>
      <w:lvlJc w:val="left"/>
    </w:lvl>
    <w:lvl w:ilvl="8" w:tplc="597C6566">
      <w:numFmt w:val="decimal"/>
      <w:lvlText w:val=""/>
      <w:lvlJc w:val="left"/>
    </w:lvl>
  </w:abstractNum>
  <w:abstractNum w:abstractNumId="4">
    <w:nsid w:val="000012DB"/>
    <w:multiLevelType w:val="hybridMultilevel"/>
    <w:tmpl w:val="E376DF24"/>
    <w:lvl w:ilvl="0" w:tplc="114A8860">
      <w:start w:val="1"/>
      <w:numFmt w:val="bullet"/>
      <w:lvlText w:val=""/>
      <w:lvlJc w:val="left"/>
    </w:lvl>
    <w:lvl w:ilvl="1" w:tplc="4BBA8660">
      <w:numFmt w:val="decimal"/>
      <w:lvlText w:val=""/>
      <w:lvlJc w:val="left"/>
    </w:lvl>
    <w:lvl w:ilvl="2" w:tplc="841485E4">
      <w:numFmt w:val="decimal"/>
      <w:lvlText w:val=""/>
      <w:lvlJc w:val="left"/>
    </w:lvl>
    <w:lvl w:ilvl="3" w:tplc="F6BE880A">
      <w:numFmt w:val="decimal"/>
      <w:lvlText w:val=""/>
      <w:lvlJc w:val="left"/>
    </w:lvl>
    <w:lvl w:ilvl="4" w:tplc="89982A12">
      <w:numFmt w:val="decimal"/>
      <w:lvlText w:val=""/>
      <w:lvlJc w:val="left"/>
    </w:lvl>
    <w:lvl w:ilvl="5" w:tplc="72908CCC">
      <w:numFmt w:val="decimal"/>
      <w:lvlText w:val=""/>
      <w:lvlJc w:val="left"/>
    </w:lvl>
    <w:lvl w:ilvl="6" w:tplc="D3226850">
      <w:numFmt w:val="decimal"/>
      <w:lvlText w:val=""/>
      <w:lvlJc w:val="left"/>
    </w:lvl>
    <w:lvl w:ilvl="7" w:tplc="442016A6">
      <w:numFmt w:val="decimal"/>
      <w:lvlText w:val=""/>
      <w:lvlJc w:val="left"/>
    </w:lvl>
    <w:lvl w:ilvl="8" w:tplc="30326A72">
      <w:numFmt w:val="decimal"/>
      <w:lvlText w:val=""/>
      <w:lvlJc w:val="left"/>
    </w:lvl>
  </w:abstractNum>
  <w:abstractNum w:abstractNumId="5">
    <w:nsid w:val="0000153C"/>
    <w:multiLevelType w:val="hybridMultilevel"/>
    <w:tmpl w:val="EDA2147C"/>
    <w:lvl w:ilvl="0" w:tplc="44D4C6F2">
      <w:start w:val="1"/>
      <w:numFmt w:val="bullet"/>
      <w:lvlText w:val=""/>
      <w:lvlJc w:val="left"/>
    </w:lvl>
    <w:lvl w:ilvl="1" w:tplc="EF4032DE">
      <w:numFmt w:val="decimal"/>
      <w:lvlText w:val=""/>
      <w:lvlJc w:val="left"/>
    </w:lvl>
    <w:lvl w:ilvl="2" w:tplc="F834A2A4">
      <w:numFmt w:val="decimal"/>
      <w:lvlText w:val=""/>
      <w:lvlJc w:val="left"/>
    </w:lvl>
    <w:lvl w:ilvl="3" w:tplc="EB5A9D00">
      <w:numFmt w:val="decimal"/>
      <w:lvlText w:val=""/>
      <w:lvlJc w:val="left"/>
    </w:lvl>
    <w:lvl w:ilvl="4" w:tplc="9B2ED3DE">
      <w:numFmt w:val="decimal"/>
      <w:lvlText w:val=""/>
      <w:lvlJc w:val="left"/>
    </w:lvl>
    <w:lvl w:ilvl="5" w:tplc="79AEA7AA">
      <w:numFmt w:val="decimal"/>
      <w:lvlText w:val=""/>
      <w:lvlJc w:val="left"/>
    </w:lvl>
    <w:lvl w:ilvl="6" w:tplc="C7742FD0">
      <w:numFmt w:val="decimal"/>
      <w:lvlText w:val=""/>
      <w:lvlJc w:val="left"/>
    </w:lvl>
    <w:lvl w:ilvl="7" w:tplc="9F46B3D6">
      <w:numFmt w:val="decimal"/>
      <w:lvlText w:val=""/>
      <w:lvlJc w:val="left"/>
    </w:lvl>
    <w:lvl w:ilvl="8" w:tplc="BAA4DC60">
      <w:numFmt w:val="decimal"/>
      <w:lvlText w:val=""/>
      <w:lvlJc w:val="left"/>
    </w:lvl>
  </w:abstractNum>
  <w:abstractNum w:abstractNumId="6">
    <w:nsid w:val="00001547"/>
    <w:multiLevelType w:val="hybridMultilevel"/>
    <w:tmpl w:val="0C2A2450"/>
    <w:lvl w:ilvl="0" w:tplc="97227248">
      <w:start w:val="1"/>
      <w:numFmt w:val="decimal"/>
      <w:lvlText w:val="%1"/>
      <w:lvlJc w:val="left"/>
    </w:lvl>
    <w:lvl w:ilvl="1" w:tplc="D8724C20">
      <w:start w:val="1"/>
      <w:numFmt w:val="decimal"/>
      <w:lvlText w:val="%2"/>
      <w:lvlJc w:val="left"/>
    </w:lvl>
    <w:lvl w:ilvl="2" w:tplc="CBE4687C">
      <w:start w:val="15"/>
      <w:numFmt w:val="decimal"/>
      <w:lvlText w:val="%3."/>
      <w:lvlJc w:val="left"/>
    </w:lvl>
    <w:lvl w:ilvl="3" w:tplc="E5904D24">
      <w:start w:val="16"/>
      <w:numFmt w:val="decimal"/>
      <w:lvlText w:val="%4."/>
      <w:lvlJc w:val="left"/>
    </w:lvl>
    <w:lvl w:ilvl="4" w:tplc="E0DE5776">
      <w:start w:val="18"/>
      <w:numFmt w:val="decimal"/>
      <w:lvlText w:val="%5."/>
      <w:lvlJc w:val="left"/>
    </w:lvl>
    <w:lvl w:ilvl="5" w:tplc="C7E0639C">
      <w:numFmt w:val="decimal"/>
      <w:lvlText w:val=""/>
      <w:lvlJc w:val="left"/>
    </w:lvl>
    <w:lvl w:ilvl="6" w:tplc="C5865090">
      <w:numFmt w:val="decimal"/>
      <w:lvlText w:val=""/>
      <w:lvlJc w:val="left"/>
    </w:lvl>
    <w:lvl w:ilvl="7" w:tplc="29AC305C">
      <w:numFmt w:val="decimal"/>
      <w:lvlText w:val=""/>
      <w:lvlJc w:val="left"/>
    </w:lvl>
    <w:lvl w:ilvl="8" w:tplc="C54EF1F8">
      <w:numFmt w:val="decimal"/>
      <w:lvlText w:val=""/>
      <w:lvlJc w:val="left"/>
    </w:lvl>
  </w:abstractNum>
  <w:abstractNum w:abstractNumId="7">
    <w:nsid w:val="00002EA6"/>
    <w:multiLevelType w:val="hybridMultilevel"/>
    <w:tmpl w:val="0484BD7E"/>
    <w:lvl w:ilvl="0" w:tplc="219CB848">
      <w:start w:val="1"/>
      <w:numFmt w:val="decimal"/>
      <w:lvlText w:val="%1."/>
      <w:lvlJc w:val="left"/>
    </w:lvl>
    <w:lvl w:ilvl="1" w:tplc="49FA8694">
      <w:numFmt w:val="decimal"/>
      <w:lvlText w:val=""/>
      <w:lvlJc w:val="left"/>
    </w:lvl>
    <w:lvl w:ilvl="2" w:tplc="54A8152C">
      <w:numFmt w:val="decimal"/>
      <w:lvlText w:val=""/>
      <w:lvlJc w:val="left"/>
    </w:lvl>
    <w:lvl w:ilvl="3" w:tplc="98C0A7B2">
      <w:numFmt w:val="decimal"/>
      <w:lvlText w:val=""/>
      <w:lvlJc w:val="left"/>
    </w:lvl>
    <w:lvl w:ilvl="4" w:tplc="02AAA732">
      <w:numFmt w:val="decimal"/>
      <w:lvlText w:val=""/>
      <w:lvlJc w:val="left"/>
    </w:lvl>
    <w:lvl w:ilvl="5" w:tplc="B8A41000">
      <w:numFmt w:val="decimal"/>
      <w:lvlText w:val=""/>
      <w:lvlJc w:val="left"/>
    </w:lvl>
    <w:lvl w:ilvl="6" w:tplc="2F7C3686">
      <w:numFmt w:val="decimal"/>
      <w:lvlText w:val=""/>
      <w:lvlJc w:val="left"/>
    </w:lvl>
    <w:lvl w:ilvl="7" w:tplc="2E060004">
      <w:numFmt w:val="decimal"/>
      <w:lvlText w:val=""/>
      <w:lvlJc w:val="left"/>
    </w:lvl>
    <w:lvl w:ilvl="8" w:tplc="0638D474">
      <w:numFmt w:val="decimal"/>
      <w:lvlText w:val=""/>
      <w:lvlJc w:val="left"/>
    </w:lvl>
  </w:abstractNum>
  <w:abstractNum w:abstractNumId="8">
    <w:nsid w:val="0000305E"/>
    <w:multiLevelType w:val="hybridMultilevel"/>
    <w:tmpl w:val="C3F40202"/>
    <w:lvl w:ilvl="0" w:tplc="5204E360">
      <w:start w:val="1"/>
      <w:numFmt w:val="decimal"/>
      <w:lvlText w:val="%1."/>
      <w:lvlJc w:val="left"/>
    </w:lvl>
    <w:lvl w:ilvl="1" w:tplc="57282612">
      <w:numFmt w:val="decimal"/>
      <w:lvlText w:val=""/>
      <w:lvlJc w:val="left"/>
    </w:lvl>
    <w:lvl w:ilvl="2" w:tplc="082A98AC">
      <w:numFmt w:val="decimal"/>
      <w:lvlText w:val=""/>
      <w:lvlJc w:val="left"/>
    </w:lvl>
    <w:lvl w:ilvl="3" w:tplc="67662AC2">
      <w:numFmt w:val="decimal"/>
      <w:lvlText w:val=""/>
      <w:lvlJc w:val="left"/>
    </w:lvl>
    <w:lvl w:ilvl="4" w:tplc="D076EAC2">
      <w:numFmt w:val="decimal"/>
      <w:lvlText w:val=""/>
      <w:lvlJc w:val="left"/>
    </w:lvl>
    <w:lvl w:ilvl="5" w:tplc="AF12C9F2">
      <w:numFmt w:val="decimal"/>
      <w:lvlText w:val=""/>
      <w:lvlJc w:val="left"/>
    </w:lvl>
    <w:lvl w:ilvl="6" w:tplc="F2042306">
      <w:numFmt w:val="decimal"/>
      <w:lvlText w:val=""/>
      <w:lvlJc w:val="left"/>
    </w:lvl>
    <w:lvl w:ilvl="7" w:tplc="E3B6444A">
      <w:numFmt w:val="decimal"/>
      <w:lvlText w:val=""/>
      <w:lvlJc w:val="left"/>
    </w:lvl>
    <w:lvl w:ilvl="8" w:tplc="15C69F2A">
      <w:numFmt w:val="decimal"/>
      <w:lvlText w:val=""/>
      <w:lvlJc w:val="left"/>
    </w:lvl>
  </w:abstractNum>
  <w:abstractNum w:abstractNumId="9">
    <w:nsid w:val="0000390C"/>
    <w:multiLevelType w:val="hybridMultilevel"/>
    <w:tmpl w:val="0492BE3E"/>
    <w:lvl w:ilvl="0" w:tplc="ED8EE828">
      <w:start w:val="1"/>
      <w:numFmt w:val="bullet"/>
      <w:lvlText w:val="и"/>
      <w:lvlJc w:val="left"/>
    </w:lvl>
    <w:lvl w:ilvl="1" w:tplc="C9DC8536">
      <w:start w:val="1"/>
      <w:numFmt w:val="bullet"/>
      <w:lvlText w:val="С"/>
      <w:lvlJc w:val="left"/>
    </w:lvl>
    <w:lvl w:ilvl="2" w:tplc="027EF060">
      <w:numFmt w:val="decimal"/>
      <w:lvlText w:val=""/>
      <w:lvlJc w:val="left"/>
    </w:lvl>
    <w:lvl w:ilvl="3" w:tplc="31BC4052">
      <w:numFmt w:val="decimal"/>
      <w:lvlText w:val=""/>
      <w:lvlJc w:val="left"/>
    </w:lvl>
    <w:lvl w:ilvl="4" w:tplc="D57215C6">
      <w:numFmt w:val="decimal"/>
      <w:lvlText w:val=""/>
      <w:lvlJc w:val="left"/>
    </w:lvl>
    <w:lvl w:ilvl="5" w:tplc="B0FAD606">
      <w:numFmt w:val="decimal"/>
      <w:lvlText w:val=""/>
      <w:lvlJc w:val="left"/>
    </w:lvl>
    <w:lvl w:ilvl="6" w:tplc="1D640C3E">
      <w:numFmt w:val="decimal"/>
      <w:lvlText w:val=""/>
      <w:lvlJc w:val="left"/>
    </w:lvl>
    <w:lvl w:ilvl="7" w:tplc="F904A6A4">
      <w:numFmt w:val="decimal"/>
      <w:lvlText w:val=""/>
      <w:lvlJc w:val="left"/>
    </w:lvl>
    <w:lvl w:ilvl="8" w:tplc="52505724">
      <w:numFmt w:val="decimal"/>
      <w:lvlText w:val=""/>
      <w:lvlJc w:val="left"/>
    </w:lvl>
  </w:abstractNum>
  <w:abstractNum w:abstractNumId="10">
    <w:nsid w:val="0000440D"/>
    <w:multiLevelType w:val="hybridMultilevel"/>
    <w:tmpl w:val="993C171A"/>
    <w:lvl w:ilvl="0" w:tplc="94807D0E">
      <w:start w:val="1"/>
      <w:numFmt w:val="bullet"/>
      <w:lvlText w:val="•"/>
      <w:lvlJc w:val="left"/>
    </w:lvl>
    <w:lvl w:ilvl="1" w:tplc="F17CC694">
      <w:numFmt w:val="decimal"/>
      <w:lvlText w:val=""/>
      <w:lvlJc w:val="left"/>
    </w:lvl>
    <w:lvl w:ilvl="2" w:tplc="99222BA2">
      <w:numFmt w:val="decimal"/>
      <w:lvlText w:val=""/>
      <w:lvlJc w:val="left"/>
    </w:lvl>
    <w:lvl w:ilvl="3" w:tplc="3F3A14DC">
      <w:numFmt w:val="decimal"/>
      <w:lvlText w:val=""/>
      <w:lvlJc w:val="left"/>
    </w:lvl>
    <w:lvl w:ilvl="4" w:tplc="B074DA2E">
      <w:numFmt w:val="decimal"/>
      <w:lvlText w:val=""/>
      <w:lvlJc w:val="left"/>
    </w:lvl>
    <w:lvl w:ilvl="5" w:tplc="DA0A4D26">
      <w:numFmt w:val="decimal"/>
      <w:lvlText w:val=""/>
      <w:lvlJc w:val="left"/>
    </w:lvl>
    <w:lvl w:ilvl="6" w:tplc="1B8C44E8">
      <w:numFmt w:val="decimal"/>
      <w:lvlText w:val=""/>
      <w:lvlJc w:val="left"/>
    </w:lvl>
    <w:lvl w:ilvl="7" w:tplc="FA66E08A">
      <w:numFmt w:val="decimal"/>
      <w:lvlText w:val=""/>
      <w:lvlJc w:val="left"/>
    </w:lvl>
    <w:lvl w:ilvl="8" w:tplc="B3B0131E">
      <w:numFmt w:val="decimal"/>
      <w:lvlText w:val=""/>
      <w:lvlJc w:val="left"/>
    </w:lvl>
  </w:abstractNum>
  <w:abstractNum w:abstractNumId="11">
    <w:nsid w:val="0000491C"/>
    <w:multiLevelType w:val="hybridMultilevel"/>
    <w:tmpl w:val="BB46FFD0"/>
    <w:lvl w:ilvl="0" w:tplc="9C90EE36">
      <w:start w:val="1"/>
      <w:numFmt w:val="decimal"/>
      <w:lvlText w:val="%1."/>
      <w:lvlJc w:val="left"/>
    </w:lvl>
    <w:lvl w:ilvl="1" w:tplc="4B32255C">
      <w:start w:val="10"/>
      <w:numFmt w:val="decimal"/>
      <w:lvlText w:val="%2."/>
      <w:lvlJc w:val="left"/>
    </w:lvl>
    <w:lvl w:ilvl="2" w:tplc="C6F42E74">
      <w:numFmt w:val="decimal"/>
      <w:lvlText w:val=""/>
      <w:lvlJc w:val="left"/>
    </w:lvl>
    <w:lvl w:ilvl="3" w:tplc="8CAABFD6">
      <w:numFmt w:val="decimal"/>
      <w:lvlText w:val=""/>
      <w:lvlJc w:val="left"/>
    </w:lvl>
    <w:lvl w:ilvl="4" w:tplc="0076EFB4">
      <w:numFmt w:val="decimal"/>
      <w:lvlText w:val=""/>
      <w:lvlJc w:val="left"/>
    </w:lvl>
    <w:lvl w:ilvl="5" w:tplc="67442486">
      <w:numFmt w:val="decimal"/>
      <w:lvlText w:val=""/>
      <w:lvlJc w:val="left"/>
    </w:lvl>
    <w:lvl w:ilvl="6" w:tplc="B0D67F14">
      <w:numFmt w:val="decimal"/>
      <w:lvlText w:val=""/>
      <w:lvlJc w:val="left"/>
    </w:lvl>
    <w:lvl w:ilvl="7" w:tplc="7F3A4C68">
      <w:numFmt w:val="decimal"/>
      <w:lvlText w:val=""/>
      <w:lvlJc w:val="left"/>
    </w:lvl>
    <w:lvl w:ilvl="8" w:tplc="8658827C">
      <w:numFmt w:val="decimal"/>
      <w:lvlText w:val=""/>
      <w:lvlJc w:val="left"/>
    </w:lvl>
  </w:abstractNum>
  <w:abstractNum w:abstractNumId="12">
    <w:nsid w:val="00004D06"/>
    <w:multiLevelType w:val="hybridMultilevel"/>
    <w:tmpl w:val="330CA36E"/>
    <w:lvl w:ilvl="0" w:tplc="1D521A72">
      <w:start w:val="12"/>
      <w:numFmt w:val="decimal"/>
      <w:lvlText w:val="%1."/>
      <w:lvlJc w:val="left"/>
    </w:lvl>
    <w:lvl w:ilvl="1" w:tplc="F028F750">
      <w:start w:val="1"/>
      <w:numFmt w:val="decimal"/>
      <w:lvlText w:val="%2"/>
      <w:lvlJc w:val="left"/>
    </w:lvl>
    <w:lvl w:ilvl="2" w:tplc="7738F956">
      <w:start w:val="1"/>
      <w:numFmt w:val="decimal"/>
      <w:lvlText w:val="%3"/>
      <w:lvlJc w:val="left"/>
    </w:lvl>
    <w:lvl w:ilvl="3" w:tplc="0E72AEE4">
      <w:start w:val="1"/>
      <w:numFmt w:val="decimal"/>
      <w:lvlText w:val="%4"/>
      <w:lvlJc w:val="left"/>
    </w:lvl>
    <w:lvl w:ilvl="4" w:tplc="D856D524">
      <w:start w:val="1"/>
      <w:numFmt w:val="decimal"/>
      <w:lvlText w:val="%5"/>
      <w:lvlJc w:val="left"/>
    </w:lvl>
    <w:lvl w:ilvl="5" w:tplc="7D0CCD68">
      <w:numFmt w:val="decimal"/>
      <w:lvlText w:val=""/>
      <w:lvlJc w:val="left"/>
    </w:lvl>
    <w:lvl w:ilvl="6" w:tplc="ADBA5466">
      <w:numFmt w:val="decimal"/>
      <w:lvlText w:val=""/>
      <w:lvlJc w:val="left"/>
    </w:lvl>
    <w:lvl w:ilvl="7" w:tplc="2702C0B8">
      <w:numFmt w:val="decimal"/>
      <w:lvlText w:val=""/>
      <w:lvlJc w:val="left"/>
    </w:lvl>
    <w:lvl w:ilvl="8" w:tplc="F02674B2">
      <w:numFmt w:val="decimal"/>
      <w:lvlText w:val=""/>
      <w:lvlJc w:val="left"/>
    </w:lvl>
  </w:abstractNum>
  <w:abstractNum w:abstractNumId="13">
    <w:nsid w:val="00004DB7"/>
    <w:multiLevelType w:val="hybridMultilevel"/>
    <w:tmpl w:val="36E44C5E"/>
    <w:lvl w:ilvl="0" w:tplc="20FE2B18">
      <w:start w:val="1"/>
      <w:numFmt w:val="decimal"/>
      <w:lvlText w:val="%1"/>
      <w:lvlJc w:val="left"/>
    </w:lvl>
    <w:lvl w:ilvl="1" w:tplc="B3DA5FCA">
      <w:start w:val="1"/>
      <w:numFmt w:val="decimal"/>
      <w:lvlText w:val="%2"/>
      <w:lvlJc w:val="left"/>
    </w:lvl>
    <w:lvl w:ilvl="2" w:tplc="2CBA3FA4">
      <w:start w:val="1"/>
      <w:numFmt w:val="decimal"/>
      <w:lvlText w:val="%3"/>
      <w:lvlJc w:val="left"/>
    </w:lvl>
    <w:lvl w:ilvl="3" w:tplc="DF7E94B8">
      <w:start w:val="14"/>
      <w:numFmt w:val="decimal"/>
      <w:lvlText w:val="%4."/>
      <w:lvlJc w:val="left"/>
    </w:lvl>
    <w:lvl w:ilvl="4" w:tplc="D988B0FA">
      <w:start w:val="1"/>
      <w:numFmt w:val="decimal"/>
      <w:lvlText w:val="%5"/>
      <w:lvlJc w:val="left"/>
    </w:lvl>
    <w:lvl w:ilvl="5" w:tplc="1AC669D8">
      <w:numFmt w:val="decimal"/>
      <w:lvlText w:val=""/>
      <w:lvlJc w:val="left"/>
    </w:lvl>
    <w:lvl w:ilvl="6" w:tplc="0B2AA0D6">
      <w:numFmt w:val="decimal"/>
      <w:lvlText w:val=""/>
      <w:lvlJc w:val="left"/>
    </w:lvl>
    <w:lvl w:ilvl="7" w:tplc="CE6A7266">
      <w:numFmt w:val="decimal"/>
      <w:lvlText w:val=""/>
      <w:lvlJc w:val="left"/>
    </w:lvl>
    <w:lvl w:ilvl="8" w:tplc="13C85FB4">
      <w:numFmt w:val="decimal"/>
      <w:lvlText w:val=""/>
      <w:lvlJc w:val="left"/>
    </w:lvl>
  </w:abstractNum>
  <w:abstractNum w:abstractNumId="14">
    <w:nsid w:val="000054DE"/>
    <w:multiLevelType w:val="hybridMultilevel"/>
    <w:tmpl w:val="6DE8E660"/>
    <w:lvl w:ilvl="0" w:tplc="71A43196">
      <w:start w:val="1"/>
      <w:numFmt w:val="decimal"/>
      <w:lvlText w:val="%1"/>
      <w:lvlJc w:val="left"/>
    </w:lvl>
    <w:lvl w:ilvl="1" w:tplc="98EAE41E">
      <w:start w:val="19"/>
      <w:numFmt w:val="decimal"/>
      <w:lvlText w:val="%2."/>
      <w:lvlJc w:val="left"/>
    </w:lvl>
    <w:lvl w:ilvl="2" w:tplc="E1FC00E2">
      <w:start w:val="1"/>
      <w:numFmt w:val="decimal"/>
      <w:lvlText w:val="%3"/>
      <w:lvlJc w:val="left"/>
    </w:lvl>
    <w:lvl w:ilvl="3" w:tplc="25F20288">
      <w:start w:val="1"/>
      <w:numFmt w:val="decimal"/>
      <w:lvlText w:val="%4"/>
      <w:lvlJc w:val="left"/>
    </w:lvl>
    <w:lvl w:ilvl="4" w:tplc="6C3EDE06">
      <w:start w:val="1"/>
      <w:numFmt w:val="decimal"/>
      <w:lvlText w:val="%5"/>
      <w:lvlJc w:val="left"/>
    </w:lvl>
    <w:lvl w:ilvl="5" w:tplc="3A926364">
      <w:numFmt w:val="decimal"/>
      <w:lvlText w:val=""/>
      <w:lvlJc w:val="left"/>
    </w:lvl>
    <w:lvl w:ilvl="6" w:tplc="6520EC2C">
      <w:numFmt w:val="decimal"/>
      <w:lvlText w:val=""/>
      <w:lvlJc w:val="left"/>
    </w:lvl>
    <w:lvl w:ilvl="7" w:tplc="DFA44EAE">
      <w:numFmt w:val="decimal"/>
      <w:lvlText w:val=""/>
      <w:lvlJc w:val="left"/>
    </w:lvl>
    <w:lvl w:ilvl="8" w:tplc="FA80834C">
      <w:numFmt w:val="decimal"/>
      <w:lvlText w:val=""/>
      <w:lvlJc w:val="left"/>
    </w:lvl>
  </w:abstractNum>
  <w:abstractNum w:abstractNumId="15">
    <w:nsid w:val="00007E87"/>
    <w:multiLevelType w:val="hybridMultilevel"/>
    <w:tmpl w:val="CCA8BCD8"/>
    <w:lvl w:ilvl="0" w:tplc="512C9696">
      <w:start w:val="1"/>
      <w:numFmt w:val="bullet"/>
      <w:lvlText w:val=""/>
      <w:lvlJc w:val="left"/>
    </w:lvl>
    <w:lvl w:ilvl="1" w:tplc="8780CFEC">
      <w:numFmt w:val="decimal"/>
      <w:lvlText w:val=""/>
      <w:lvlJc w:val="left"/>
    </w:lvl>
    <w:lvl w:ilvl="2" w:tplc="4CA60372">
      <w:numFmt w:val="decimal"/>
      <w:lvlText w:val=""/>
      <w:lvlJc w:val="left"/>
    </w:lvl>
    <w:lvl w:ilvl="3" w:tplc="A130540C">
      <w:numFmt w:val="decimal"/>
      <w:lvlText w:val=""/>
      <w:lvlJc w:val="left"/>
    </w:lvl>
    <w:lvl w:ilvl="4" w:tplc="C3726B5E">
      <w:numFmt w:val="decimal"/>
      <w:lvlText w:val=""/>
      <w:lvlJc w:val="left"/>
    </w:lvl>
    <w:lvl w:ilvl="5" w:tplc="6CCE92AA">
      <w:numFmt w:val="decimal"/>
      <w:lvlText w:val=""/>
      <w:lvlJc w:val="left"/>
    </w:lvl>
    <w:lvl w:ilvl="6" w:tplc="0AFE0450">
      <w:numFmt w:val="decimal"/>
      <w:lvlText w:val=""/>
      <w:lvlJc w:val="left"/>
    </w:lvl>
    <w:lvl w:ilvl="7" w:tplc="A8EC11E6">
      <w:numFmt w:val="decimal"/>
      <w:lvlText w:val=""/>
      <w:lvlJc w:val="left"/>
    </w:lvl>
    <w:lvl w:ilvl="8" w:tplc="1C7AEC12">
      <w:numFmt w:val="decimal"/>
      <w:lvlText w:val=""/>
      <w:lvlJc w:val="left"/>
    </w:lvl>
  </w:abstractNum>
  <w:num w:numId="1">
    <w:abstractNumId w:val="2"/>
  </w:num>
  <w:num w:numId="2">
    <w:abstractNumId w:val="7"/>
  </w:num>
  <w:num w:numId="3">
    <w:abstractNumId w:val="4"/>
  </w:num>
  <w:num w:numId="4">
    <w:abstractNumId w:val="5"/>
  </w:num>
  <w:num w:numId="5">
    <w:abstractNumId w:val="15"/>
  </w:num>
  <w:num w:numId="6">
    <w:abstractNumId w:val="9"/>
  </w:num>
  <w:num w:numId="7">
    <w:abstractNumId w:val="3"/>
  </w:num>
  <w:num w:numId="8">
    <w:abstractNumId w:val="0"/>
  </w:num>
  <w:num w:numId="9">
    <w:abstractNumId w:val="1"/>
  </w:num>
  <w:num w:numId="10">
    <w:abstractNumId w:val="8"/>
  </w:num>
  <w:num w:numId="11">
    <w:abstractNumId w:val="10"/>
  </w:num>
  <w:num w:numId="12">
    <w:abstractNumId w:val="11"/>
  </w:num>
  <w:num w:numId="13">
    <w:abstractNumId w:val="12"/>
  </w:num>
  <w:num w:numId="14">
    <w:abstractNumId w:val="13"/>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A1B60"/>
    <w:rsid w:val="000B2F26"/>
    <w:rsid w:val="003A1B60"/>
    <w:rsid w:val="00596C86"/>
    <w:rsid w:val="00755DBE"/>
    <w:rsid w:val="00CC2BCE"/>
    <w:rsid w:val="00CC75EA"/>
    <w:rsid w:val="00DC43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B2F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0B2F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3181</Words>
  <Characters>18132</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42-1</cp:lastModifiedBy>
  <cp:revision>2</cp:revision>
  <dcterms:created xsi:type="dcterms:W3CDTF">2019-01-21T11:51:00Z</dcterms:created>
  <dcterms:modified xsi:type="dcterms:W3CDTF">2019-01-21T11:51:00Z</dcterms:modified>
</cp:coreProperties>
</file>